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_GBK" w:hAnsi="微软雅黑" w:eastAsia="方正小标宋_GBK"/>
          <w:sz w:val="44"/>
          <w:szCs w:val="44"/>
        </w:rPr>
      </w:pPr>
      <w:r>
        <w:rPr>
          <w:rFonts w:hint="eastAsia" w:ascii="方正小标宋_GBK" w:hAnsi="微软雅黑" w:eastAsia="方正小标宋_GBK"/>
          <w:sz w:val="36"/>
          <w:szCs w:val="36"/>
        </w:rPr>
        <w:t>书香悦读，智慧战疫</w:t>
      </w:r>
    </w:p>
    <w:p>
      <w:pPr>
        <w:spacing w:line="560" w:lineRule="exact"/>
        <w:jc w:val="center"/>
        <w:rPr>
          <w:rFonts w:hint="eastAsia" w:ascii="方正仿宋_GBK" w:hAnsi="微软雅黑" w:eastAsia="方正仿宋_GBK"/>
          <w:sz w:val="32"/>
          <w:szCs w:val="32"/>
          <w:lang w:eastAsia="zh-CN"/>
        </w:rPr>
      </w:pPr>
      <w:r>
        <w:rPr>
          <w:rFonts w:ascii="微软雅黑" w:hAnsi="微软雅黑" w:eastAsia="微软雅黑"/>
          <w:sz w:val="28"/>
          <w:szCs w:val="28"/>
        </w:rPr>
        <w:softHyphen/>
      </w:r>
      <w:r>
        <w:rPr>
          <w:rFonts w:ascii="微软雅黑" w:hAnsi="微软雅黑" w:eastAsia="微软雅黑"/>
          <w:sz w:val="28"/>
          <w:szCs w:val="28"/>
        </w:rPr>
        <w:softHyphen/>
      </w:r>
      <w:r>
        <w:rPr>
          <w:rFonts w:hint="eastAsia" w:ascii="方正仿宋_GBK" w:hAnsi="微软雅黑" w:eastAsia="方正仿宋_GBK"/>
          <w:sz w:val="32"/>
          <w:szCs w:val="32"/>
        </w:rPr>
        <w:t>——学校图书馆线上趣学读书月系列活动线上培训之</w:t>
      </w:r>
      <w:r>
        <w:rPr>
          <w:rFonts w:hint="eastAsia" w:ascii="方正仿宋_GBK" w:hAnsi="微软雅黑" w:eastAsia="方正仿宋_GBK"/>
          <w:sz w:val="32"/>
          <w:szCs w:val="32"/>
          <w:lang w:eastAsia="zh-CN"/>
        </w:rPr>
        <w:t>四</w:t>
      </w:r>
    </w:p>
    <w:p>
      <w:pPr>
        <w:spacing w:line="560" w:lineRule="exact"/>
        <w:jc w:val="center"/>
        <w:rPr>
          <w:rFonts w:ascii="方正仿宋_GBK" w:hAnsi="微软雅黑" w:eastAsia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黑体_GBK" w:hAnsi="微软雅黑" w:eastAsia="方正黑体_GBK"/>
          <w:sz w:val="32"/>
          <w:szCs w:val="32"/>
        </w:rPr>
        <w:t>活动时间：</w:t>
      </w:r>
      <w:r>
        <w:rPr>
          <w:rFonts w:hint="eastAsia" w:ascii="方正黑体_GBK" w:hAnsi="微软雅黑" w:eastAsia="方正黑体_GBK"/>
          <w:sz w:val="32"/>
          <w:szCs w:val="32"/>
          <w:lang w:val="en-US" w:eastAsia="zh-CN"/>
        </w:rPr>
        <w:t>4月10</w:t>
      </w:r>
      <w:r>
        <w:rPr>
          <w:rFonts w:hint="eastAsia" w:ascii="方正仿宋_GBK" w:hAnsi="微软雅黑" w:eastAsia="方正仿宋_GBK"/>
          <w:sz w:val="32"/>
          <w:szCs w:val="32"/>
        </w:rPr>
        <w:t>日14:00-15:00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黑体_GBK" w:hAnsi="微软雅黑" w:eastAsia="方正黑体_GBK"/>
          <w:sz w:val="32"/>
          <w:szCs w:val="32"/>
        </w:rPr>
        <w:t>活动内容：</w:t>
      </w:r>
      <w:r>
        <w:rPr>
          <w:rFonts w:hint="eastAsia" w:ascii="方正仿宋_GBK" w:hAnsi="微软雅黑" w:eastAsia="方正仿宋_GBK"/>
          <w:sz w:val="32"/>
          <w:szCs w:val="32"/>
        </w:rPr>
        <w:t>《</w:t>
      </w:r>
      <w:r>
        <w:rPr>
          <w:rFonts w:hint="eastAsia" w:ascii="方正仿宋_GBK" w:hAnsi="微软雅黑" w:eastAsia="方正仿宋_GBK"/>
          <w:sz w:val="32"/>
          <w:szCs w:val="32"/>
          <w:lang w:eastAsia="zh-CN"/>
        </w:rPr>
        <w:t>如何选择最合适的查重工具？</w:t>
      </w:r>
      <w:r>
        <w:rPr>
          <w:rFonts w:hint="eastAsia" w:ascii="方正仿宋_GBK" w:hAnsi="微软雅黑" w:eastAsia="方正仿宋_GBK"/>
          <w:sz w:val="32"/>
          <w:szCs w:val="32"/>
        </w:rPr>
        <w:t>》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黑体_GBK" w:hAnsi="微软雅黑" w:eastAsia="方正黑体_GBK"/>
          <w:sz w:val="32"/>
          <w:szCs w:val="32"/>
        </w:rPr>
        <w:t>活动链接：</w:t>
      </w:r>
      <w:r>
        <w:fldChar w:fldCharType="begin"/>
      </w:r>
      <w:r>
        <w:instrText xml:space="preserve"> HYPERLINK "https://live.bilibili.com/21995283" </w:instrText>
      </w:r>
      <w:r>
        <w:fldChar w:fldCharType="separate"/>
      </w:r>
      <w:r>
        <w:rPr>
          <w:rStyle w:val="8"/>
          <w:rFonts w:hint="eastAsia" w:ascii="方正仿宋_GBK" w:hAnsi="微软雅黑" w:eastAsia="方正仿宋_GBK"/>
          <w:sz w:val="32"/>
          <w:szCs w:val="32"/>
        </w:rPr>
        <w:t>https://live.bilibili.com/21995283</w:t>
      </w:r>
      <w:r>
        <w:rPr>
          <w:rStyle w:val="8"/>
          <w:rFonts w:hint="eastAsia" w:ascii="方正仿宋_GBK" w:hAnsi="微软雅黑" w:eastAsia="方正仿宋_GBK"/>
          <w:sz w:val="32"/>
          <w:szCs w:val="32"/>
        </w:rPr>
        <w:fldChar w:fldCharType="end"/>
      </w:r>
      <w:r>
        <w:rPr>
          <w:rFonts w:hint="eastAsia" w:ascii="方正仿宋_GBK" w:hAnsi="微软雅黑" w:eastAsia="方正仿宋_GBK"/>
          <w:sz w:val="32"/>
          <w:szCs w:val="32"/>
        </w:rPr>
        <w:t xml:space="preserve">  或扫码参与。</w:t>
      </w:r>
    </w:p>
    <w:p>
      <w:pPr>
        <w:adjustRightInd w:val="0"/>
        <w:snapToGrid w:val="0"/>
        <w:spacing w:beforeLines="50"/>
        <w:ind w:firstLine="1320" w:firstLineChars="5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drawing>
          <wp:inline distT="0" distB="0" distL="114300" distR="114300">
            <wp:extent cx="1437005" cy="2555240"/>
            <wp:effectExtent l="0" t="0" r="10795" b="16510"/>
            <wp:docPr id="4" name="图片 4" descr="2U(`N17U4L6L{S2R_76BK~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U(`N17U4L6L{S2R_76BK~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 w:val="24"/>
          <w:szCs w:val="24"/>
        </w:rPr>
        <w:t xml:space="preserve">      </w:t>
      </w:r>
      <w:r>
        <w:rPr>
          <w:rFonts w:hint="eastAsia" w:ascii="微软雅黑" w:hAnsi="微软雅黑" w:eastAsia="微软雅黑"/>
          <w:sz w:val="24"/>
          <w:szCs w:val="24"/>
        </w:rPr>
        <w:drawing>
          <wp:inline distT="0" distB="0" distL="114300" distR="114300">
            <wp:extent cx="1628775" cy="1628775"/>
            <wp:effectExtent l="0" t="0" r="9525" b="9525"/>
            <wp:docPr id="6" name="图片 2" descr="5e93b1952dc2d826470c82715edc4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5e93b1952dc2d826470c82715edc4e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Lines="50"/>
        <w:ind w:firstLine="1320" w:firstLineChars="550"/>
        <w:rPr>
          <w:rFonts w:ascii="微软雅黑" w:hAnsi="微软雅黑" w:eastAsia="微软雅黑"/>
          <w:sz w:val="24"/>
          <w:szCs w:val="24"/>
        </w:rPr>
      </w:pPr>
    </w:p>
    <w:p>
      <w:pPr>
        <w:adjustRightInd w:val="0"/>
        <w:snapToGrid w:val="0"/>
        <w:spacing w:beforeLines="50" w:line="560" w:lineRule="exact"/>
        <w:ind w:firstLine="643" w:firstLineChars="200"/>
        <w:rPr>
          <w:rFonts w:hint="eastAsia" w:ascii="方正黑体_GBK" w:hAnsi="微软雅黑" w:eastAsia="方正黑体_GBK"/>
          <w:b/>
          <w:sz w:val="32"/>
          <w:szCs w:val="32"/>
        </w:rPr>
      </w:pPr>
      <w:r>
        <w:rPr>
          <w:rFonts w:hint="eastAsia" w:ascii="方正黑体_GBK" w:hAnsi="微软雅黑" w:eastAsia="方正黑体_GBK"/>
          <w:b/>
          <w:sz w:val="32"/>
          <w:szCs w:val="32"/>
          <w:highlight w:val="yellow"/>
        </w:rPr>
        <w:t>后续培训活动会在每周五同一时段持续进行，敬请关注。</w:t>
      </w:r>
    </w:p>
    <w:p>
      <w:pPr>
        <w:adjustRightInd w:val="0"/>
        <w:snapToGrid w:val="0"/>
        <w:spacing w:beforeLines="50"/>
        <w:ind w:firstLine="482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200025</wp:posOffset>
            </wp:positionV>
            <wp:extent cx="4924425" cy="2762885"/>
            <wp:effectExtent l="95250" t="57150" r="66675" b="18415"/>
            <wp:wrapSquare wrapText="bothSides"/>
            <wp:docPr id="1" name="图片 5" descr="Screenshot_20200318_191117_cn.wps.moffice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Screenshot_20200318_191117_cn.wps.moffice_eng"/>
                    <pic:cNvPicPr>
                      <a:picLocks noChangeAspect="1"/>
                    </pic:cNvPicPr>
                  </pic:nvPicPr>
                  <pic:blipFill>
                    <a:blip r:embed="rId8"/>
                    <a:srcRect l="10526" t="10822" r="9911" b="8918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762885"/>
                    </a:xfrm>
                    <a:prstGeom prst="round2Diag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97000"/>
                        </a:scheme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 prstMaterial="matte">
                      <a:extrusionClr>
                        <a:schemeClr val="tx2">
                          <a:lumMod val="20000"/>
                          <a:lumOff val="80000"/>
                        </a:schemeClr>
                      </a:extrusionClr>
                      <a:contourClr>
                        <a:schemeClr val="bg1">
                          <a:lumMod val="95000"/>
                        </a:schemeClr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beforeLines="50"/>
        <w:ind w:firstLine="482" w:firstLineChars="200"/>
        <w:rPr>
          <w:rFonts w:ascii="微软雅黑" w:hAnsi="微软雅黑" w:eastAsia="微软雅黑"/>
          <w:b/>
          <w:sz w:val="24"/>
          <w:szCs w:val="24"/>
        </w:rPr>
      </w:pPr>
    </w:p>
    <w:p>
      <w:pPr>
        <w:adjustRightInd w:val="0"/>
        <w:snapToGrid w:val="0"/>
        <w:spacing w:beforeLines="50"/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060720"/>
    </w:sdtPr>
    <w:sdtContent>
      <w:p>
        <w:pPr>
          <w:pStyle w:val="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990600" cy="243840"/>
          <wp:effectExtent l="19050" t="0" r="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CC0"/>
    <w:rsid w:val="00035885"/>
    <w:rsid w:val="00037D18"/>
    <w:rsid w:val="000C3C4F"/>
    <w:rsid w:val="000D5C07"/>
    <w:rsid w:val="00147996"/>
    <w:rsid w:val="0022417D"/>
    <w:rsid w:val="002264CC"/>
    <w:rsid w:val="002B1B3C"/>
    <w:rsid w:val="002D51A5"/>
    <w:rsid w:val="002D716B"/>
    <w:rsid w:val="002E1536"/>
    <w:rsid w:val="00467138"/>
    <w:rsid w:val="0047107B"/>
    <w:rsid w:val="004D2FF3"/>
    <w:rsid w:val="004E3CD2"/>
    <w:rsid w:val="004F663E"/>
    <w:rsid w:val="005D4B19"/>
    <w:rsid w:val="00651118"/>
    <w:rsid w:val="00664441"/>
    <w:rsid w:val="006663C0"/>
    <w:rsid w:val="00672E7C"/>
    <w:rsid w:val="006755B0"/>
    <w:rsid w:val="00684977"/>
    <w:rsid w:val="00736CC0"/>
    <w:rsid w:val="00774E52"/>
    <w:rsid w:val="007F41D3"/>
    <w:rsid w:val="00896AAE"/>
    <w:rsid w:val="009301D1"/>
    <w:rsid w:val="009358B4"/>
    <w:rsid w:val="00955DF1"/>
    <w:rsid w:val="009A0828"/>
    <w:rsid w:val="009B6F35"/>
    <w:rsid w:val="009B6FD8"/>
    <w:rsid w:val="009C254C"/>
    <w:rsid w:val="009C3BBA"/>
    <w:rsid w:val="009F09CF"/>
    <w:rsid w:val="00B25902"/>
    <w:rsid w:val="00BA33FC"/>
    <w:rsid w:val="00BD1525"/>
    <w:rsid w:val="00C04E8D"/>
    <w:rsid w:val="00C844E5"/>
    <w:rsid w:val="00CC5E7A"/>
    <w:rsid w:val="00CF5675"/>
    <w:rsid w:val="00D1354F"/>
    <w:rsid w:val="00D650E6"/>
    <w:rsid w:val="00E324CF"/>
    <w:rsid w:val="00F10586"/>
    <w:rsid w:val="00F9716B"/>
    <w:rsid w:val="058D739A"/>
    <w:rsid w:val="08B361BD"/>
    <w:rsid w:val="08BD5472"/>
    <w:rsid w:val="099A695C"/>
    <w:rsid w:val="0CE26325"/>
    <w:rsid w:val="0F9506FF"/>
    <w:rsid w:val="12E61E5F"/>
    <w:rsid w:val="19806A01"/>
    <w:rsid w:val="1B160B30"/>
    <w:rsid w:val="1C610F22"/>
    <w:rsid w:val="2138744C"/>
    <w:rsid w:val="213C670C"/>
    <w:rsid w:val="288647BE"/>
    <w:rsid w:val="28A83262"/>
    <w:rsid w:val="31EB293B"/>
    <w:rsid w:val="34A16D40"/>
    <w:rsid w:val="34DD30BB"/>
    <w:rsid w:val="35A42A35"/>
    <w:rsid w:val="3BEC32B8"/>
    <w:rsid w:val="3E541525"/>
    <w:rsid w:val="4E1F4E0F"/>
    <w:rsid w:val="4ED81942"/>
    <w:rsid w:val="524D5B67"/>
    <w:rsid w:val="5EFB359E"/>
    <w:rsid w:val="61F71C88"/>
    <w:rsid w:val="620D55EB"/>
    <w:rsid w:val="66633772"/>
    <w:rsid w:val="669349E1"/>
    <w:rsid w:val="67471D52"/>
    <w:rsid w:val="6813104E"/>
    <w:rsid w:val="6B7B3B18"/>
    <w:rsid w:val="6E9366BA"/>
    <w:rsid w:val="6FCB3DDC"/>
    <w:rsid w:val="70367393"/>
    <w:rsid w:val="750C49AC"/>
    <w:rsid w:val="76C345B3"/>
    <w:rsid w:val="7E6E0158"/>
    <w:rsid w:val="7FFC5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24</TotalTime>
  <ScaleCrop>false</ScaleCrop>
  <LinksUpToDate>false</LinksUpToDate>
  <CharactersWithSpaces>212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2020-02-24T02:51:00Z</dcterms:created>
  <dc:creator>linys</dc:creator>
  <cp:lastModifiedBy>Administrator</cp:lastModifiedBy>
  <dcterms:modified xsi:type="dcterms:W3CDTF">2020-04-16T06:25:50Z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