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72982">
      <w:pPr>
        <w:spacing w:line="360" w:lineRule="auto"/>
        <w:jc w:val="center"/>
        <w:rPr>
          <w:rFonts w:ascii="Times New Roman" w:hAnsi="Times New Roman" w:eastAsia="方正小标宋_GBK" w:cs="Times New Roman"/>
          <w:color w:val="000000" w:themeColor="text1"/>
          <w:sz w:val="64"/>
          <w:szCs w:val="64"/>
          <w14:textFill>
            <w14:solidFill>
              <w14:schemeClr w14:val="tx1"/>
            </w14:solidFill>
          </w14:textFill>
        </w:rPr>
      </w:pPr>
    </w:p>
    <w:p w14:paraId="48748FC1">
      <w:pPr>
        <w:spacing w:line="360" w:lineRule="auto"/>
        <w:jc w:val="center"/>
        <w:rPr>
          <w:rFonts w:ascii="Times New Roman" w:hAnsi="Times New Roman" w:eastAsia="方正小标宋_GBK" w:cs="Times New Roman"/>
          <w:color w:val="000000" w:themeColor="text1"/>
          <w:sz w:val="64"/>
          <w:szCs w:val="64"/>
          <w14:textFill>
            <w14:solidFill>
              <w14:schemeClr w14:val="tx1"/>
            </w14:solidFill>
          </w14:textFill>
        </w:rPr>
      </w:pPr>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0E677D3E">
      <w:pPr>
        <w:spacing w:line="360" w:lineRule="auto"/>
        <w:jc w:val="center"/>
        <w:rPr>
          <w:rFonts w:ascii="Times New Roman" w:hAnsi="Times New Roman" w:eastAsia="方正小标宋_GBK" w:cs="Times New Roman"/>
          <w:color w:val="000000" w:themeColor="text1"/>
          <w:sz w:val="64"/>
          <w:szCs w:val="64"/>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2024年第</w:t>
      </w:r>
      <w:r>
        <w:rPr>
          <w:rFonts w:hint="eastAsia" w:ascii="Times New Roman" w:hAnsi="Times New Roman" w:eastAsia="方正小标宋_GBK" w:cs="Times New Roman"/>
          <w:color w:val="000000" w:themeColor="text1"/>
          <w:sz w:val="64"/>
          <w:szCs w:val="64"/>
          <w:lang w:val="en-US" w:eastAsia="zh-CN"/>
          <w14:textFill>
            <w14:solidFill>
              <w14:schemeClr w14:val="tx1"/>
            </w14:solidFill>
          </w14:textFill>
        </w:rPr>
        <w:t>六</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p>
    <w:p w14:paraId="71284AE2">
      <w:pPr>
        <w:spacing w:line="360" w:lineRule="auto"/>
        <w:jc w:val="center"/>
        <w:rPr>
          <w:rFonts w:ascii="Times New Roman" w:hAnsi="Times New Roman" w:eastAsia="方正小标宋_GBK" w:cs="Times New Roman"/>
          <w:color w:val="000000" w:themeColor="text1"/>
          <w:sz w:val="56"/>
          <w:szCs w:val="56"/>
          <w14:textFill>
            <w14:solidFill>
              <w14:schemeClr w14:val="tx1"/>
            </w14:solidFill>
          </w14:textFill>
        </w:rPr>
      </w:pPr>
    </w:p>
    <w:p w14:paraId="4021C66E">
      <w:pPr>
        <w:spacing w:line="360" w:lineRule="auto"/>
        <w:jc w:val="center"/>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1" w:name="_Toc20962"/>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4EEAB6FD">
      <w:pPr>
        <w:spacing w:line="360" w:lineRule="auto"/>
        <w:jc w:val="center"/>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39FCB4F3">
      <w:pPr>
        <w:spacing w:line="360" w:lineRule="auto"/>
        <w:jc w:val="center"/>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5D7D511F">
      <w:pPr>
        <w:spacing w:line="360" w:lineRule="auto"/>
        <w:jc w:val="center"/>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3FEFD4BF">
      <w:pPr>
        <w:spacing w:line="360" w:lineRule="auto"/>
        <w:jc w:val="center"/>
        <w:rPr>
          <w:rFonts w:ascii="Times New Roman" w:hAnsi="Times New Roman" w:eastAsia="方正小标宋_GBK" w:cs="Times New Roman"/>
          <w:color w:val="000000" w:themeColor="text1"/>
          <w:sz w:val="72"/>
          <w:szCs w:val="72"/>
          <w14:textFill>
            <w14:solidFill>
              <w14:schemeClr w14:val="tx1"/>
            </w14:solidFill>
          </w14:textFill>
        </w:rPr>
      </w:pPr>
    </w:p>
    <w:p w14:paraId="0E239EC5">
      <w:pPr>
        <w:spacing w:line="360" w:lineRule="auto"/>
        <w:jc w:val="center"/>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  编</w:t>
      </w:r>
    </w:p>
    <w:p w14:paraId="46FA62A9">
      <w:pPr>
        <w:spacing w:line="360" w:lineRule="auto"/>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2024年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6</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66E1A128">
      <w:pPr>
        <w:jc w:val="center"/>
        <w:rPr>
          <w:rFonts w:ascii="方正黑体_GBK" w:hAnsi="方正黑体_GBK" w:eastAsia="方正黑体_GBK" w:cs="方正黑体_GBK"/>
          <w:sz w:val="44"/>
          <w:szCs w:val="44"/>
        </w:rPr>
        <w:sectPr>
          <w:headerReference r:id="rId3" w:type="default"/>
          <w:footerReference r:id="rId5" w:type="default"/>
          <w:headerReference r:id="rId4" w:type="even"/>
          <w:footerReference r:id="rId6" w:type="even"/>
          <w:pgSz w:w="11906" w:h="16838"/>
          <w:pgMar w:top="1984" w:right="1474" w:bottom="1644" w:left="1474" w:header="851" w:footer="992" w:gutter="0"/>
          <w:pgNumType w:fmt="numberInDash"/>
          <w:cols w:space="0" w:num="1"/>
          <w:rtlGutter w:val="0"/>
          <w:docGrid w:type="lines" w:linePitch="312" w:charSpace="0"/>
        </w:sectPr>
      </w:pPr>
    </w:p>
    <w:p w14:paraId="408ABB46">
      <w:pPr>
        <w:spacing w:line="360" w:lineRule="auto"/>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14446D2A">
          <w:pPr>
            <w:spacing w:before="0" w:beforeLines="0" w:after="0" w:afterLines="0" w:line="240" w:lineRule="auto"/>
            <w:ind w:left="0" w:leftChars="0" w:right="0" w:rightChars="0" w:firstLine="0" w:firstLineChars="0"/>
            <w:jc w:val="center"/>
          </w:pPr>
        </w:p>
        <w:p w14:paraId="2BEC6496">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instrText xml:space="preserve">TOC \o "1-2" \h \u </w:instrTex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fldChar w:fldCharType="begin"/>
          </w:r>
          <w:r>
            <w:rPr>
              <w:rFonts w:hint="eastAsia" w:ascii="方正黑体_GBK" w:hAnsi="方正黑体_GBK" w:eastAsia="方正黑体_GBK" w:cs="方正黑体_GBK"/>
              <w:sz w:val="28"/>
              <w:szCs w:val="28"/>
              <w:lang w:val="en-US" w:eastAsia="zh-CN"/>
            </w:rPr>
            <w:instrText xml:space="preserve"> HYPERLINK \l _Toc8011 </w:instrText>
          </w:r>
          <w:r>
            <w:rPr>
              <w:rFonts w:hint="eastAsia" w:ascii="方正黑体_GBK" w:hAnsi="方正黑体_GBK" w:eastAsia="方正黑体_GBK" w:cs="方正黑体_GBK"/>
              <w:sz w:val="28"/>
              <w:szCs w:val="28"/>
              <w:lang w:val="en-US" w:eastAsia="zh-CN"/>
            </w:rPr>
            <w:fldChar w:fldCharType="separate"/>
          </w:r>
          <w:r>
            <w:rPr>
              <w:rFonts w:hint="eastAsia" w:ascii="方正黑体_GBK" w:hAnsi="方正黑体_GBK" w:eastAsia="方正黑体_GBK" w:cs="方正黑体_GBK"/>
              <w:bCs w:val="0"/>
              <w:sz w:val="28"/>
              <w:szCs w:val="28"/>
            </w:rPr>
            <w:t>第一部分：</w:t>
          </w:r>
          <w:r>
            <w:rPr>
              <w:rFonts w:hint="eastAsia" w:ascii="方正黑体_GBK" w:hAnsi="方正黑体_GBK" w:eastAsia="方正黑体_GBK" w:cs="方正黑体_GBK"/>
              <w:bCs w:val="0"/>
              <w:sz w:val="28"/>
              <w:szCs w:val="28"/>
              <w:lang w:val="en-US" w:eastAsia="zh-CN"/>
            </w:rPr>
            <w:t>习近平总书记重要讲话精神</w:t>
          </w:r>
          <w:r>
            <w:rPr>
              <w:rFonts w:hint="eastAsia" w:ascii="方正黑体_GBK" w:hAnsi="方正黑体_GBK" w:eastAsia="方正黑体_GBK" w:cs="方正黑体_GBK"/>
              <w:sz w:val="28"/>
              <w:szCs w:val="28"/>
            </w:rPr>
            <w:tab/>
          </w:r>
          <w:r>
            <w:rPr>
              <w:rFonts w:hint="eastAsia" w:ascii="方正黑体_GBK" w:hAnsi="方正黑体_GBK" w:eastAsia="方正黑体_GBK" w:cs="方正黑体_GBK"/>
              <w:sz w:val="28"/>
              <w:szCs w:val="28"/>
            </w:rPr>
            <w:fldChar w:fldCharType="begin"/>
          </w:r>
          <w:r>
            <w:rPr>
              <w:rFonts w:hint="eastAsia" w:ascii="方正黑体_GBK" w:hAnsi="方正黑体_GBK" w:eastAsia="方正黑体_GBK" w:cs="方正黑体_GBK"/>
              <w:sz w:val="28"/>
              <w:szCs w:val="28"/>
            </w:rPr>
            <w:instrText xml:space="preserve"> PAGEREF _Toc8011 \h </w:instrText>
          </w:r>
          <w:r>
            <w:rPr>
              <w:rFonts w:hint="eastAsia" w:ascii="方正黑体_GBK" w:hAnsi="方正黑体_GBK" w:eastAsia="方正黑体_GBK" w:cs="方正黑体_GBK"/>
              <w:sz w:val="28"/>
              <w:szCs w:val="28"/>
            </w:rPr>
            <w:fldChar w:fldCharType="separate"/>
          </w:r>
          <w:r>
            <w:rPr>
              <w:rFonts w:hint="eastAsia" w:ascii="方正黑体_GBK" w:hAnsi="方正黑体_GBK" w:eastAsia="方正黑体_GBK" w:cs="方正黑体_GBK"/>
              <w:sz w:val="28"/>
              <w:szCs w:val="28"/>
            </w:rPr>
            <w:t>- 1 -</w:t>
          </w:r>
          <w:r>
            <w:rPr>
              <w:rFonts w:hint="eastAsia" w:ascii="方正黑体_GBK" w:hAnsi="方正黑体_GBK" w:eastAsia="方正黑体_GBK" w:cs="方正黑体_GBK"/>
              <w:sz w:val="28"/>
              <w:szCs w:val="28"/>
            </w:rPr>
            <w:fldChar w:fldCharType="end"/>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fldChar w:fldCharType="end"/>
          </w:r>
        </w:p>
        <w:p w14:paraId="3E2591F0">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begin"/>
          </w:r>
          <w:r>
            <w:rPr>
              <w:rFonts w:hint="eastAsia" w:ascii="方正楷体_GBK" w:hAnsi="方正楷体_GBK" w:eastAsia="方正楷体_GBK" w:cs="方正楷体_GBK"/>
              <w:sz w:val="28"/>
              <w:szCs w:val="28"/>
              <w:lang w:val="en-US" w:eastAsia="zh-CN"/>
            </w:rPr>
            <w:instrText xml:space="preserve"> HYPERLINK \l _Toc5829 </w:instrText>
          </w:r>
          <w:r>
            <w:rPr>
              <w:rFonts w:hint="eastAsia" w:ascii="方正楷体_GBK" w:hAnsi="方正楷体_GBK" w:eastAsia="方正楷体_GBK" w:cs="方正楷体_GBK"/>
              <w:sz w:val="28"/>
              <w:szCs w:val="28"/>
              <w:lang w:val="en-US" w:eastAsia="zh-CN"/>
            </w:rPr>
            <w:fldChar w:fldCharType="separate"/>
          </w:r>
          <w:r>
            <w:rPr>
              <w:rFonts w:hint="eastAsia" w:ascii="方正楷体_GBK" w:hAnsi="方正楷体_GBK" w:eastAsia="方正楷体_GBK" w:cs="方正楷体_GBK"/>
              <w:bCs w:val="0"/>
              <w:i w:val="0"/>
              <w:iCs w:val="0"/>
              <w:caps w:val="0"/>
              <w:spacing w:val="0"/>
              <w:sz w:val="28"/>
              <w:szCs w:val="28"/>
              <w:shd w:val="clear" w:fill="FFFFFF"/>
            </w:rPr>
            <w:t>发展新质生产力是推动高质量发展的内在要求和重要着力点</w:t>
          </w:r>
          <w:r>
            <w:rPr>
              <w:rFonts w:hint="eastAsia" w:ascii="方正楷体_GBK" w:hAnsi="方正楷体_GBK" w:eastAsia="方正楷体_GBK" w:cs="方正楷体_GBK"/>
              <w:sz w:val="28"/>
              <w:szCs w:val="28"/>
            </w:rPr>
            <w:tab/>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PAGEREF _Toc5829 \h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- 3 -</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end"/>
          </w:r>
        </w:p>
        <w:p w14:paraId="1ECE07A1">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begin"/>
          </w:r>
          <w:r>
            <w:rPr>
              <w:rFonts w:hint="eastAsia" w:ascii="方正楷体_GBK" w:hAnsi="方正楷体_GBK" w:eastAsia="方正楷体_GBK" w:cs="方正楷体_GBK"/>
              <w:sz w:val="28"/>
              <w:szCs w:val="28"/>
              <w:lang w:val="en-US" w:eastAsia="zh-CN"/>
            </w:rPr>
            <w:instrText xml:space="preserve"> HYPERLINK \l _Toc550 </w:instrText>
          </w:r>
          <w:r>
            <w:rPr>
              <w:rFonts w:hint="eastAsia" w:ascii="方正楷体_GBK" w:hAnsi="方正楷体_GBK" w:eastAsia="方正楷体_GBK" w:cs="方正楷体_GBK"/>
              <w:sz w:val="28"/>
              <w:szCs w:val="28"/>
              <w:lang w:val="en-US" w:eastAsia="zh-CN"/>
            </w:rPr>
            <w:fldChar w:fldCharType="separate"/>
          </w:r>
          <w:r>
            <w:rPr>
              <w:rFonts w:hint="eastAsia" w:ascii="方正楷体_GBK" w:hAnsi="方正楷体_GBK" w:eastAsia="方正楷体_GBK" w:cs="方正楷体_GBK"/>
              <w:bCs w:val="0"/>
              <w:i w:val="0"/>
              <w:iCs w:val="0"/>
              <w:caps w:val="0"/>
              <w:spacing w:val="0"/>
              <w:sz w:val="28"/>
              <w:szCs w:val="28"/>
              <w:shd w:val="clear" w:fill="FFFFFF"/>
            </w:rPr>
            <w:t>开创我国高质量发展新局面</w:t>
          </w:r>
          <w:r>
            <w:rPr>
              <w:rFonts w:hint="eastAsia" w:ascii="方正楷体_GBK" w:hAnsi="方正楷体_GBK" w:eastAsia="方正楷体_GBK" w:cs="方正楷体_GBK"/>
              <w:sz w:val="28"/>
              <w:szCs w:val="28"/>
            </w:rPr>
            <w:tab/>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PAGEREF _Toc550 \h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- 9 -</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end"/>
          </w:r>
        </w:p>
        <w:p w14:paraId="7F3B04A7">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begin"/>
          </w:r>
          <w:r>
            <w:rPr>
              <w:rFonts w:hint="eastAsia" w:ascii="方正楷体_GBK" w:hAnsi="方正楷体_GBK" w:eastAsia="方正楷体_GBK" w:cs="方正楷体_GBK"/>
              <w:sz w:val="28"/>
              <w:szCs w:val="28"/>
              <w:lang w:val="en-US" w:eastAsia="zh-CN"/>
            </w:rPr>
            <w:instrText xml:space="preserve"> HYPERLINK \l _Toc8010 </w:instrText>
          </w:r>
          <w:r>
            <w:rPr>
              <w:rFonts w:hint="eastAsia" w:ascii="方正楷体_GBK" w:hAnsi="方正楷体_GBK" w:eastAsia="方正楷体_GBK" w:cs="方正楷体_GBK"/>
              <w:sz w:val="28"/>
              <w:szCs w:val="28"/>
              <w:lang w:val="en-US" w:eastAsia="zh-CN"/>
            </w:rPr>
            <w:fldChar w:fldCharType="separate"/>
          </w:r>
          <w:r>
            <w:rPr>
              <w:rFonts w:hint="eastAsia" w:ascii="方正楷体_GBK" w:hAnsi="方正楷体_GBK" w:eastAsia="方正楷体_GBK" w:cs="方正楷体_GBK"/>
              <w:bCs w:val="0"/>
              <w:i w:val="0"/>
              <w:iCs w:val="0"/>
              <w:caps w:val="0"/>
              <w:spacing w:val="0"/>
              <w:sz w:val="28"/>
              <w:szCs w:val="28"/>
              <w:shd w:val="clear" w:fill="FFFFFF"/>
              <w:lang w:val="en-US" w:eastAsia="zh-CN"/>
            </w:rPr>
            <w:t>习近平：</w:t>
          </w:r>
          <w:r>
            <w:rPr>
              <w:rFonts w:hint="eastAsia" w:ascii="方正楷体_GBK" w:hAnsi="方正楷体_GBK" w:eastAsia="方正楷体_GBK" w:cs="方正楷体_GBK"/>
              <w:bCs w:val="0"/>
              <w:i w:val="0"/>
              <w:iCs w:val="0"/>
              <w:caps w:val="0"/>
              <w:spacing w:val="0"/>
              <w:sz w:val="28"/>
              <w:szCs w:val="28"/>
              <w:shd w:val="clear" w:fill="FFFFFF"/>
            </w:rPr>
            <w:t>在全国科技大会、国家科学技术奖励大会、两院院士大会上的讲话</w:t>
          </w:r>
          <w:r>
            <w:rPr>
              <w:rFonts w:hint="eastAsia" w:ascii="方正楷体_GBK" w:hAnsi="方正楷体_GBK" w:eastAsia="方正楷体_GBK" w:cs="方正楷体_GBK"/>
              <w:sz w:val="28"/>
              <w:szCs w:val="28"/>
            </w:rPr>
            <w:tab/>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PAGEREF _Toc8010 \h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- 23 -</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end"/>
          </w:r>
        </w:p>
        <w:p w14:paraId="099B4BB7">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begin"/>
          </w:r>
          <w:r>
            <w:rPr>
              <w:rFonts w:hint="eastAsia" w:ascii="方正楷体_GBK" w:hAnsi="方正楷体_GBK" w:eastAsia="方正楷体_GBK" w:cs="方正楷体_GBK"/>
              <w:sz w:val="28"/>
              <w:szCs w:val="28"/>
              <w:lang w:val="en-US" w:eastAsia="zh-CN"/>
            </w:rPr>
            <w:instrText xml:space="preserve"> HYPERLINK \l _Toc27639 </w:instrText>
          </w:r>
          <w:r>
            <w:rPr>
              <w:rFonts w:hint="eastAsia" w:ascii="方正楷体_GBK" w:hAnsi="方正楷体_GBK" w:eastAsia="方正楷体_GBK" w:cs="方正楷体_GBK"/>
              <w:sz w:val="28"/>
              <w:szCs w:val="28"/>
              <w:lang w:val="en-US" w:eastAsia="zh-CN"/>
            </w:rPr>
            <w:fldChar w:fldCharType="separate"/>
          </w:r>
          <w:r>
            <w:rPr>
              <w:rFonts w:hint="eastAsia" w:ascii="方正楷体_GBK" w:hAnsi="方正楷体_GBK" w:eastAsia="方正楷体_GBK" w:cs="方正楷体_GBK"/>
              <w:bCs w:val="0"/>
              <w:i w:val="0"/>
              <w:iCs w:val="0"/>
              <w:caps w:val="0"/>
              <w:spacing w:val="0"/>
              <w:sz w:val="28"/>
              <w:szCs w:val="28"/>
              <w:shd w:val="clear" w:fill="FFFFFF"/>
            </w:rPr>
            <w:t>“五十六个民族凝聚在一起就是中华民族共同体”——习近平总书记青海、宁夏考察纪实</w:t>
          </w:r>
          <w:r>
            <w:rPr>
              <w:rFonts w:hint="eastAsia" w:ascii="方正楷体_GBK" w:hAnsi="方正楷体_GBK" w:eastAsia="方正楷体_GBK" w:cs="方正楷体_GBK"/>
              <w:sz w:val="28"/>
              <w:szCs w:val="28"/>
            </w:rPr>
            <w:tab/>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PAGEREF _Toc27639 \h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- 31 -</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fldChar w:fldCharType="end"/>
          </w:r>
        </w:p>
        <w:p w14:paraId="606EA52B">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Cs w:val="0"/>
              <w:sz w:val="28"/>
              <w:szCs w:val="28"/>
              <w:lang w:val="en-US" w:eastAsia="zh-CN"/>
            </w:rPr>
          </w:pPr>
          <w:r>
            <w:rPr>
              <w:rFonts w:hint="eastAsia" w:ascii="方正黑体_GBK" w:hAnsi="方正黑体_GBK" w:eastAsia="方正黑体_GBK" w:cs="方正黑体_GBK"/>
              <w:bCs w:val="0"/>
              <w:sz w:val="28"/>
              <w:szCs w:val="28"/>
              <w:lang w:val="en-US" w:eastAsia="zh-CN"/>
            </w:rPr>
            <w:fldChar w:fldCharType="begin"/>
          </w:r>
          <w:r>
            <w:rPr>
              <w:rFonts w:hint="eastAsia" w:ascii="方正黑体_GBK" w:hAnsi="方正黑体_GBK" w:eastAsia="方正黑体_GBK" w:cs="方正黑体_GBK"/>
              <w:bCs w:val="0"/>
              <w:sz w:val="28"/>
              <w:szCs w:val="28"/>
              <w:lang w:val="en-US" w:eastAsia="zh-CN"/>
            </w:rPr>
            <w:instrText xml:space="preserve"> HYPERLINK \l _Toc5076 </w:instrText>
          </w:r>
          <w:r>
            <w:rPr>
              <w:rFonts w:hint="eastAsia" w:ascii="方正黑体_GBK" w:hAnsi="方正黑体_GBK" w:eastAsia="方正黑体_GBK" w:cs="方正黑体_GBK"/>
              <w:bCs w:val="0"/>
              <w:sz w:val="28"/>
              <w:szCs w:val="28"/>
              <w:lang w:val="en-US" w:eastAsia="zh-CN"/>
            </w:rPr>
            <w:fldChar w:fldCharType="separate"/>
          </w:r>
          <w:r>
            <w:rPr>
              <w:rFonts w:hint="eastAsia" w:ascii="方正黑体_GBK" w:hAnsi="方正黑体_GBK" w:eastAsia="方正黑体_GBK" w:cs="方正黑体_GBK"/>
              <w:bCs w:val="0"/>
              <w:sz w:val="28"/>
              <w:szCs w:val="28"/>
              <w:lang w:val="en-US" w:eastAsia="zh-CN"/>
            </w:rPr>
            <w:t>第二部分：重要会议精神</w:t>
          </w:r>
          <w:r>
            <w:rPr>
              <w:rFonts w:hint="eastAsia" w:ascii="方正黑体_GBK" w:hAnsi="方正黑体_GBK" w:eastAsia="方正黑体_GBK" w:cs="方正黑体_GBK"/>
              <w:bCs w:val="0"/>
              <w:sz w:val="28"/>
              <w:szCs w:val="28"/>
              <w:lang w:val="en-US" w:eastAsia="zh-CN"/>
            </w:rPr>
            <w:tab/>
          </w:r>
          <w:r>
            <w:rPr>
              <w:rFonts w:hint="eastAsia" w:ascii="方正黑体_GBK" w:hAnsi="方正黑体_GBK" w:eastAsia="方正黑体_GBK" w:cs="方正黑体_GBK"/>
              <w:bCs w:val="0"/>
              <w:sz w:val="28"/>
              <w:szCs w:val="28"/>
              <w:lang w:val="en-US" w:eastAsia="zh-CN"/>
            </w:rPr>
            <w:fldChar w:fldCharType="begin"/>
          </w:r>
          <w:r>
            <w:rPr>
              <w:rFonts w:hint="eastAsia" w:ascii="方正黑体_GBK" w:hAnsi="方正黑体_GBK" w:eastAsia="方正黑体_GBK" w:cs="方正黑体_GBK"/>
              <w:bCs w:val="0"/>
              <w:sz w:val="28"/>
              <w:szCs w:val="28"/>
              <w:lang w:val="en-US" w:eastAsia="zh-CN"/>
            </w:rPr>
            <w:instrText xml:space="preserve"> PAGEREF _Toc5076 \h </w:instrText>
          </w:r>
          <w:r>
            <w:rPr>
              <w:rFonts w:hint="eastAsia" w:ascii="方正黑体_GBK" w:hAnsi="方正黑体_GBK" w:eastAsia="方正黑体_GBK" w:cs="方正黑体_GBK"/>
              <w:bCs w:val="0"/>
              <w:sz w:val="28"/>
              <w:szCs w:val="28"/>
              <w:lang w:val="en-US" w:eastAsia="zh-CN"/>
            </w:rPr>
            <w:fldChar w:fldCharType="separate"/>
          </w:r>
          <w:r>
            <w:rPr>
              <w:rFonts w:hint="eastAsia" w:ascii="方正黑体_GBK" w:hAnsi="方正黑体_GBK" w:eastAsia="方正黑体_GBK" w:cs="方正黑体_GBK"/>
              <w:bCs w:val="0"/>
              <w:sz w:val="28"/>
              <w:szCs w:val="28"/>
              <w:lang w:val="en-US" w:eastAsia="zh-CN"/>
            </w:rPr>
            <w:t>- 43 -</w:t>
          </w:r>
          <w:r>
            <w:rPr>
              <w:rFonts w:hint="eastAsia" w:ascii="方正黑体_GBK" w:hAnsi="方正黑体_GBK" w:eastAsia="方正黑体_GBK" w:cs="方正黑体_GBK"/>
              <w:bCs w:val="0"/>
              <w:sz w:val="28"/>
              <w:szCs w:val="28"/>
              <w:lang w:val="en-US" w:eastAsia="zh-CN"/>
            </w:rPr>
            <w:fldChar w:fldCharType="end"/>
          </w:r>
          <w:r>
            <w:rPr>
              <w:rFonts w:hint="eastAsia" w:ascii="方正黑体_GBK" w:hAnsi="方正黑体_GBK" w:eastAsia="方正黑体_GBK" w:cs="方正黑体_GBK"/>
              <w:bCs w:val="0"/>
              <w:sz w:val="28"/>
              <w:szCs w:val="28"/>
              <w:lang w:val="en-US" w:eastAsia="zh-CN"/>
            </w:rPr>
            <w:fldChar w:fldCharType="end"/>
          </w:r>
        </w:p>
        <w:p w14:paraId="1E722C06">
          <w:pPr>
            <w:pStyle w:val="8"/>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Cs w:val="0"/>
              <w:i w:val="0"/>
              <w:iCs w:val="0"/>
              <w:caps w:val="0"/>
              <w:spacing w:val="0"/>
              <w:sz w:val="28"/>
              <w:szCs w:val="28"/>
              <w:shd w:val="clear" w:fill="FFFFFF"/>
            </w:rPr>
          </w:pPr>
          <w:r>
            <w:rPr>
              <w:rFonts w:hint="eastAsia" w:ascii="方正楷体_GBK" w:hAnsi="方正楷体_GBK" w:eastAsia="方正楷体_GBK" w:cs="方正楷体_GBK"/>
              <w:bCs w:val="0"/>
              <w:i w:val="0"/>
              <w:iCs w:val="0"/>
              <w:caps w:val="0"/>
              <w:spacing w:val="0"/>
              <w:sz w:val="28"/>
              <w:szCs w:val="28"/>
              <w:shd w:val="clear" w:fill="FFFFFF"/>
              <w:lang w:val="en-US" w:eastAsia="zh-CN"/>
            </w:rPr>
            <w:fldChar w:fldCharType="begin"/>
          </w:r>
          <w:r>
            <w:rPr>
              <w:rFonts w:hint="eastAsia" w:ascii="方正楷体_GBK" w:hAnsi="方正楷体_GBK" w:eastAsia="方正楷体_GBK" w:cs="方正楷体_GBK"/>
              <w:bCs w:val="0"/>
              <w:i w:val="0"/>
              <w:iCs w:val="0"/>
              <w:caps w:val="0"/>
              <w:spacing w:val="0"/>
              <w:sz w:val="28"/>
              <w:szCs w:val="28"/>
              <w:shd w:val="clear" w:fill="FFFFFF"/>
              <w:lang w:val="en-US" w:eastAsia="zh-CN"/>
            </w:rPr>
            <w:instrText xml:space="preserve"> HYPERLINK \l _Toc17405 </w:instrText>
          </w:r>
          <w:r>
            <w:rPr>
              <w:rFonts w:hint="eastAsia" w:ascii="方正楷体_GBK" w:hAnsi="方正楷体_GBK" w:eastAsia="方正楷体_GBK" w:cs="方正楷体_GBK"/>
              <w:bCs w:val="0"/>
              <w:i w:val="0"/>
              <w:iCs w:val="0"/>
              <w:caps w:val="0"/>
              <w:spacing w:val="0"/>
              <w:sz w:val="28"/>
              <w:szCs w:val="28"/>
              <w:shd w:val="clear" w:fill="FFFFFF"/>
              <w:lang w:val="en-US" w:eastAsia="zh-CN"/>
            </w:rPr>
            <w:fldChar w:fldCharType="separate"/>
          </w:r>
          <w:r>
            <w:rPr>
              <w:rFonts w:hint="eastAsia" w:ascii="方正楷体_GBK" w:hAnsi="方正楷体_GBK" w:eastAsia="方正楷体_GBK" w:cs="方正楷体_GBK"/>
              <w:bCs w:val="0"/>
              <w:i w:val="0"/>
              <w:iCs w:val="0"/>
              <w:caps w:val="0"/>
              <w:spacing w:val="0"/>
              <w:sz w:val="28"/>
              <w:szCs w:val="28"/>
              <w:shd w:val="clear" w:fill="FFFFFF"/>
            </w:rPr>
            <w:t>习近平在中共中央政治局第十四次集体学习时强调 促进高质量充分就业 不断增强广大劳动者的获得感幸福感安全感</w:t>
          </w:r>
          <w:r>
            <w:rPr>
              <w:rFonts w:hint="eastAsia" w:ascii="方正楷体_GBK" w:hAnsi="方正楷体_GBK" w:eastAsia="方正楷体_GBK" w:cs="方正楷体_GBK"/>
              <w:bCs w:val="0"/>
              <w:i w:val="0"/>
              <w:iCs w:val="0"/>
              <w:caps w:val="0"/>
              <w:spacing w:val="0"/>
              <w:sz w:val="28"/>
              <w:szCs w:val="28"/>
              <w:shd w:val="clear" w:fill="FFFFFF"/>
            </w:rPr>
            <w:tab/>
          </w:r>
          <w:r>
            <w:rPr>
              <w:rFonts w:hint="eastAsia" w:ascii="方正楷体_GBK" w:hAnsi="方正楷体_GBK" w:eastAsia="方正楷体_GBK" w:cs="方正楷体_GBK"/>
              <w:bCs w:val="0"/>
              <w:i w:val="0"/>
              <w:iCs w:val="0"/>
              <w:caps w:val="0"/>
              <w:spacing w:val="0"/>
              <w:sz w:val="28"/>
              <w:szCs w:val="28"/>
              <w:shd w:val="clear" w:fill="FFFFFF"/>
            </w:rPr>
            <w:fldChar w:fldCharType="begin"/>
          </w:r>
          <w:r>
            <w:rPr>
              <w:rFonts w:hint="eastAsia" w:ascii="方正楷体_GBK" w:hAnsi="方正楷体_GBK" w:eastAsia="方正楷体_GBK" w:cs="方正楷体_GBK"/>
              <w:bCs w:val="0"/>
              <w:i w:val="0"/>
              <w:iCs w:val="0"/>
              <w:caps w:val="0"/>
              <w:spacing w:val="0"/>
              <w:sz w:val="28"/>
              <w:szCs w:val="28"/>
              <w:shd w:val="clear" w:fill="FFFFFF"/>
            </w:rPr>
            <w:instrText xml:space="preserve"> PAGEREF _Toc17405 \h </w:instrText>
          </w:r>
          <w:r>
            <w:rPr>
              <w:rFonts w:hint="eastAsia" w:ascii="方正楷体_GBK" w:hAnsi="方正楷体_GBK" w:eastAsia="方正楷体_GBK" w:cs="方正楷体_GBK"/>
              <w:bCs w:val="0"/>
              <w:i w:val="0"/>
              <w:iCs w:val="0"/>
              <w:caps w:val="0"/>
              <w:spacing w:val="0"/>
              <w:sz w:val="28"/>
              <w:szCs w:val="28"/>
              <w:shd w:val="clear" w:fill="FFFFFF"/>
            </w:rPr>
            <w:fldChar w:fldCharType="separate"/>
          </w:r>
          <w:r>
            <w:rPr>
              <w:rFonts w:hint="eastAsia" w:ascii="方正楷体_GBK" w:hAnsi="方正楷体_GBK" w:eastAsia="方正楷体_GBK" w:cs="方正楷体_GBK"/>
              <w:bCs w:val="0"/>
              <w:i w:val="0"/>
              <w:iCs w:val="0"/>
              <w:caps w:val="0"/>
              <w:spacing w:val="0"/>
              <w:sz w:val="28"/>
              <w:szCs w:val="28"/>
              <w:shd w:val="clear" w:fill="FFFFFF"/>
            </w:rPr>
            <w:t>- 45 -</w:t>
          </w:r>
          <w:r>
            <w:rPr>
              <w:rFonts w:hint="eastAsia" w:ascii="方正楷体_GBK" w:hAnsi="方正楷体_GBK" w:eastAsia="方正楷体_GBK" w:cs="方正楷体_GBK"/>
              <w:bCs w:val="0"/>
              <w:i w:val="0"/>
              <w:iCs w:val="0"/>
              <w:caps w:val="0"/>
              <w:spacing w:val="0"/>
              <w:sz w:val="28"/>
              <w:szCs w:val="28"/>
              <w:shd w:val="clear" w:fill="FFFFFF"/>
            </w:rPr>
            <w:fldChar w:fldCharType="end"/>
          </w:r>
          <w:r>
            <w:rPr>
              <w:rFonts w:hint="eastAsia" w:ascii="方正楷体_GBK" w:hAnsi="方正楷体_GBK" w:eastAsia="方正楷体_GBK" w:cs="方正楷体_GBK"/>
              <w:bCs w:val="0"/>
              <w:i w:val="0"/>
              <w:iCs w:val="0"/>
              <w:caps w:val="0"/>
              <w:spacing w:val="0"/>
              <w:sz w:val="28"/>
              <w:szCs w:val="28"/>
              <w:shd w:val="clear" w:fill="FFFFFF"/>
              <w:lang w:val="en-US" w:eastAsia="zh-CN"/>
            </w:rPr>
            <w:fldChar w:fldCharType="end"/>
          </w:r>
        </w:p>
        <w:p w14:paraId="4016B2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7" w:type="default"/>
              <w:footerReference r:id="rId8" w:type="even"/>
              <w:pgSz w:w="11906" w:h="16838"/>
              <w:pgMar w:top="1984" w:right="1474" w:bottom="1644" w:left="1474" w:header="851" w:footer="992" w:gutter="0"/>
              <w:pgNumType w:fmt="numberInDash" w:start="1"/>
              <w:cols w:space="0" w:num="1"/>
              <w:rtlGutter w:val="0"/>
              <w:docGrid w:type="lines" w:linePitch="312" w:charSpace="0"/>
            </w:sectPr>
          </w:pPr>
          <w:r>
            <w:rPr>
              <w:rFonts w:hint="eastAsia" w:ascii="方正仿宋_GBK" w:hAnsi="方正仿宋_GBK" w:eastAsia="方正仿宋_GBK" w:cs="方正仿宋_GBK"/>
              <w:color w:val="000000" w:themeColor="text1"/>
              <w:szCs w:val="28"/>
              <w:lang w:val="en-US" w:eastAsia="zh-CN"/>
              <w14:textFill>
                <w14:solidFill>
                  <w14:schemeClr w14:val="tx1"/>
                </w14:solidFill>
              </w14:textFill>
            </w:rPr>
            <w:fldChar w:fldCharType="end"/>
          </w:r>
          <w:bookmarkStart w:id="14" w:name="_GoBack"/>
          <w:bookmarkEnd w:id="14"/>
        </w:p>
      </w:sdtContent>
    </w:sdt>
    <w:p w14:paraId="25102A27">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088E37FE">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40B8D60F">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2A0C54DF">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7285DCDB">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3BE18133">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28C12E79">
      <w:pPr>
        <w:pStyle w:val="2"/>
        <w:jc w:val="center"/>
        <w:outlineLvl w:val="0"/>
        <w:rPr>
          <w:rFonts w:hint="default" w:ascii="方正小标宋_GBK" w:hAnsi="方正小标宋_GBK" w:eastAsia="方正小标宋_GBK" w:cs="方正小标宋_GBK"/>
          <w:b w:val="0"/>
          <w:bCs w:val="0"/>
          <w:color w:val="000000" w:themeColor="text1"/>
          <w:szCs w:val="44"/>
          <w:lang w:val="en-US" w:eastAsia="zh-CN"/>
          <w14:textFill>
            <w14:solidFill>
              <w14:schemeClr w14:val="tx1"/>
            </w14:solidFill>
          </w14:textFill>
        </w:rPr>
      </w:pPr>
      <w:bookmarkStart w:id="5" w:name="_Toc155884278"/>
      <w:bookmarkStart w:id="6" w:name="_Toc19872"/>
      <w:bookmarkStart w:id="7" w:name="_Toc8011"/>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第一部分：</w:t>
      </w:r>
      <w:bookmarkEnd w:id="5"/>
      <w:bookmarkEnd w:id="6"/>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习近平总书记重要讲话精神</w:t>
      </w:r>
      <w:bookmarkEnd w:id="7"/>
    </w:p>
    <w:p w14:paraId="469CF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outlineLvl w:val="9"/>
        <w:rPr>
          <w:rFonts w:hint="eastAsia" w:ascii="方正小标宋_GBK" w:hAnsi="方正小标宋_GBK" w:eastAsia="方正小标宋_GBK" w:cs="方正小标宋_GBK"/>
          <w:b w:val="0"/>
          <w:bCs w:val="0"/>
          <w:i w:val="0"/>
          <w:iCs w:val="0"/>
          <w:caps w:val="0"/>
          <w:color w:val="000000"/>
          <w:spacing w:val="0"/>
          <w:sz w:val="27"/>
          <w:szCs w:val="27"/>
        </w:rPr>
        <w:sectPr>
          <w:footerReference r:id="rId9" w:type="default"/>
          <w:footerReference r:id="rId10" w:type="even"/>
          <w:pgSz w:w="11906" w:h="16838"/>
          <w:pgMar w:top="1984" w:right="1474" w:bottom="1644" w:left="1474" w:header="851" w:footer="992" w:gutter="0"/>
          <w:pgNumType w:fmt="numberInDash" w:start="1"/>
          <w:cols w:space="0" w:num="1"/>
          <w:rtlGutter w:val="0"/>
          <w:docGrid w:type="lines" w:linePitch="312" w:charSpace="0"/>
        </w:sectPr>
      </w:pPr>
    </w:p>
    <w:p w14:paraId="36B5AE86">
      <w:pP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br w:type="page"/>
      </w:r>
    </w:p>
    <w:p w14:paraId="59A9B08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pPr>
      <w:r>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t>来源：</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《求是》2024年第11期</w:t>
      </w:r>
    </w:p>
    <w:p w14:paraId="600B36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bookmarkStart w:id="8" w:name="_Toc5829"/>
      <w:r>
        <w:rPr>
          <w:rFonts w:hint="eastAsia" w:ascii="方正小标宋_GBK" w:hAnsi="方正小标宋_GBK" w:eastAsia="方正小标宋_GBK" w:cs="方正小标宋_GBK"/>
          <w:b w:val="0"/>
          <w:bCs w:val="0"/>
          <w:i w:val="0"/>
          <w:iCs w:val="0"/>
          <w:caps w:val="0"/>
          <w:color w:val="000000"/>
          <w:spacing w:val="0"/>
          <w:sz w:val="44"/>
          <w:szCs w:val="44"/>
          <w:shd w:val="clear" w:fill="FFFFFF"/>
        </w:rPr>
        <w:t>发展新质生产力是推动高质量发展的内在要求和重要着力点</w:t>
      </w:r>
      <w:bookmarkEnd w:id="8"/>
    </w:p>
    <w:p w14:paraId="7CA500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ascii="楷体" w:hAnsi="楷体" w:eastAsia="楷体" w:cs="楷体"/>
          <w:i w:val="0"/>
          <w:iCs w:val="0"/>
          <w:caps w:val="0"/>
          <w:color w:val="2B2B2B"/>
          <w:spacing w:val="0"/>
          <w:sz w:val="32"/>
          <w:szCs w:val="32"/>
          <w:shd w:val="clear" w:fill="FFFFFF"/>
        </w:rPr>
        <w:t>习近平</w:t>
      </w:r>
    </w:p>
    <w:p w14:paraId="0FF01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14:paraId="51E10F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党的十八大以来，我们全面贯彻新发展理念，不断深化对我国经济发展阶段性特征和规律的认识，更加强调发展的高质量，党的十九大报告宣告</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我国经济已由高速增长阶段转向高质量发展阶段</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，党的二十大报告强调</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高质量发展是全面建设社会主义现代化国家的首要任务</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14:paraId="392572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新瓶装旧酒</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14:paraId="76EE58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发展新质生产力是推动高质量发展的内在要求和重要着力点。这里，我重点就此谈一些认识。</w:t>
      </w:r>
    </w:p>
    <w:p w14:paraId="6CB803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14:paraId="5AF131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352E7D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新质生产力的显著特点是创新，既包括技术和业态模式层面的创新，也包括管理和制度层面的创新。必须继续做好创新这篇大文章，推动新质生产力加快发展。</w:t>
      </w:r>
    </w:p>
    <w:p w14:paraId="3FFB3C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四个面向</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14:paraId="182E05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第二，以科技创新推动产业创新。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14:paraId="02EDE9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第三，着力推进发展方式创新。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14:paraId="379A8D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第四，扎实推进体制机制创新。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有形之手</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和市场</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无形之手</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14:paraId="59C047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第五，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14:paraId="3A746A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※这是习近平总书记2024年1月31日在二十届中央政治局第十一次集体学习时的讲话。</w:t>
      </w:r>
    </w:p>
    <w:p w14:paraId="10834487">
      <w:pP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br w:type="page"/>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br w:type="page"/>
      </w:r>
    </w:p>
    <w:p w14:paraId="436E79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《求是》2024年第12期</w:t>
      </w:r>
    </w:p>
    <w:p w14:paraId="5BF9BF60">
      <w:pPr>
        <w:keepNext w:val="0"/>
        <w:keepLines w:val="0"/>
        <w:pageBreakBefore w:val="0"/>
        <w:widowControl w:val="0"/>
        <w:kinsoku/>
        <w:wordWrap/>
        <w:overflowPunct/>
        <w:topLinePunct w:val="0"/>
        <w:autoSpaceDE/>
        <w:autoSpaceDN/>
        <w:bidi w:val="0"/>
        <w:adjustRightInd/>
        <w:snapToGrid/>
        <w:spacing w:before="240" w:line="560" w:lineRule="exact"/>
        <w:jc w:val="center"/>
        <w:textAlignment w:val="auto"/>
        <w:outlineLvl w:val="1"/>
        <w:rPr>
          <w:rFonts w:hint="eastAsia" w:ascii="方正小标宋_GBK" w:hAnsi="方正小标宋_GBK" w:eastAsia="方正小标宋_GBK" w:cs="方正小标宋_GBK"/>
          <w:b w:val="0"/>
          <w:bCs w:val="0"/>
          <w:i w:val="0"/>
          <w:iCs w:val="0"/>
          <w:caps w:val="0"/>
          <w:color w:val="000000"/>
          <w:spacing w:val="0"/>
          <w:sz w:val="44"/>
          <w:szCs w:val="44"/>
        </w:rPr>
      </w:pPr>
      <w:bookmarkStart w:id="9" w:name="_Toc550"/>
      <w:r>
        <w:rPr>
          <w:rFonts w:hint="eastAsia" w:ascii="方正小标宋_GBK" w:hAnsi="方正小标宋_GBK" w:eastAsia="方正小标宋_GBK" w:cs="方正小标宋_GBK"/>
          <w:b w:val="0"/>
          <w:bCs w:val="0"/>
          <w:i w:val="0"/>
          <w:iCs w:val="0"/>
          <w:caps w:val="0"/>
          <w:color w:val="000000"/>
          <w:spacing w:val="0"/>
          <w:sz w:val="44"/>
          <w:szCs w:val="44"/>
          <w:shd w:val="clear" w:fill="FFFFFF"/>
        </w:rPr>
        <w:t>开创我国高质量发展新局面</w:t>
      </w:r>
      <w:bookmarkEnd w:id="9"/>
    </w:p>
    <w:p w14:paraId="5BF008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习近平</w:t>
      </w:r>
    </w:p>
    <w:p w14:paraId="544251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一</w:t>
      </w:r>
    </w:p>
    <w:p w14:paraId="0C0EF6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14:paraId="7925E9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t>（2017年10月18日在中国共产党第十九次全国代表大会上的报告）</w:t>
      </w:r>
    </w:p>
    <w:p w14:paraId="3DFE1A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w:t>
      </w:r>
    </w:p>
    <w:p w14:paraId="45B656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中国特色社会主义进入了新时代，我国经济发展也进入了新时代。新时代我国经济发展的特征，就是我在党的十九大报告中强调的，我国经济已由高速增长阶段转向高质量发展阶段。这是一个重大判断，我们必须深刻认识其重大现实意义和深远历史意义。</w:t>
      </w:r>
    </w:p>
    <w:p w14:paraId="15826E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第一，这是保持经济持续健康发展的必然要求。我国正处于转变发展方式的关键阶段，劳动力成本上升、资源环境约束增大、粗放的发展方式难以为继，经济循环不畅问题十分突出。同时，世界新一轮科技革命和产业变革方兴未艾、多点突破。我们必须推动高质量发展，以适应科技新变化、人民新需要，形成优质高效多样化的供给体系，提供更多优质产品和服务。这样，供求才能在新的水平上实现均衡，我国经济才能持续健康发展。</w:t>
      </w:r>
    </w:p>
    <w:p w14:paraId="4C3AE3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第二，这是适应我国社会主要矛盾变化和全面建成小康社会、全面建设社会主义现代化国家的必然要求。我国社会主要矛盾发生了重大变化，我国经济发展阶段也在发生历史性变化，不平衡不充分的发展就是发展质量不高的表现。解决我国社会的主要矛盾，必须推动高质量发展。我们要重视量的发展，但更要重视解决质的问题，在质的大幅提升中实现量的有效增长。</w:t>
      </w:r>
    </w:p>
    <w:p w14:paraId="41EA29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第三，这是遵循经济规律发展的必然要求。上世纪60年代以来，全球100多个中等收入经济体中只有十几个成功进入高收入经济体。那些取得成功的国家，就是在经历高速增长阶段后实现了经济发展从量的扩张转向质的提高。那些徘徊不前甚至倒退的国家，就是没有实现这种根本性转变。经济发展是一个螺旋式上升的过程，上升不是线性的，量积累到一定阶段，必须转向质的提升，我国经济发展也要遵循这一规律。</w:t>
      </w:r>
    </w:p>
    <w:p w14:paraId="184C90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（2017年12月18日在中央经济工作会议上的讲话）</w:t>
      </w:r>
    </w:p>
    <w:p w14:paraId="64B894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三</w:t>
      </w:r>
    </w:p>
    <w:p w14:paraId="59806D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捕捉力、品牌影响力、核心竞争力强，产品和服务质量高。从需求看，高质量发展应该不断满足人民群众个性化、多样化、不断升级的需求，这种需求又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量发展应该实现生产、流通、分配、消费循环通畅，国民经济重大比例关系和空间布局比较合理，经济发展比较平稳，不出现大的起落。更明确地说，高质量发展，就是从</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有没有</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转向</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好不好</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w:t>
      </w:r>
    </w:p>
    <w:p w14:paraId="6EFF4B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（2017年12月18日在中央经济工作会议上的讲话）</w:t>
      </w:r>
    </w:p>
    <w:p w14:paraId="7B8D1D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四</w:t>
      </w:r>
    </w:p>
    <w:p w14:paraId="394657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推动高质量发展是我们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14:paraId="33E029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（2017年12月18日在中央经济工作会议上的讲话）</w:t>
      </w:r>
    </w:p>
    <w:p w14:paraId="2095DC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五</w:t>
      </w:r>
    </w:p>
    <w:p w14:paraId="27C25B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实践证明，过去40年中国经济发展是在开放条件下取得的，未来中国经济实现高质量发展也必须在更加开放条件下进行。这是中国基于发展需要作出的战略抉择，同时也是在以实际行动推动经济全球化造福世界各国人民。</w:t>
      </w:r>
    </w:p>
    <w:p w14:paraId="3A6D98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t>（2018年4月10日在博鳌亚洲论坛2018年年会开幕式上的主旨演讲）</w:t>
      </w:r>
    </w:p>
    <w:p w14:paraId="417247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六</w:t>
      </w:r>
    </w:p>
    <w:p w14:paraId="49633D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14:paraId="05BADC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14:paraId="5880B5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（2020年8月24日在经济社会领域专家座谈会上的讲话）</w:t>
      </w:r>
    </w:p>
    <w:p w14:paraId="220E37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七</w:t>
      </w:r>
    </w:p>
    <w:p w14:paraId="128D34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卡脖子</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14:paraId="426B18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（2021年1月11日在省部级主要领导干部学习贯彻党的十九届五中全会精神专题研讨班上的讲话）</w:t>
      </w:r>
    </w:p>
    <w:p w14:paraId="746F12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八</w:t>
      </w:r>
    </w:p>
    <w:p w14:paraId="3853A8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高质量发展是</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十四五</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14:paraId="089DAD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28"/>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28"/>
          <w:sz w:val="32"/>
          <w:szCs w:val="32"/>
          <w:shd w:val="clear" w:fill="FFFFFF"/>
          <w14:textFill>
            <w14:solidFill>
              <w14:schemeClr w14:val="tx1"/>
            </w14:solidFill>
          </w14:textFill>
        </w:rPr>
        <w:t>（2021年3月7日在参加十三届全国人大四次会议青海代表团审议时的讲话）</w:t>
      </w:r>
    </w:p>
    <w:p w14:paraId="73861A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九</w:t>
      </w:r>
    </w:p>
    <w:p w14:paraId="0ED0CB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33770D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4AEE4E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t>（2022年10月16日在中国共产党第二十次全国代表大会上的报告）</w:t>
      </w:r>
    </w:p>
    <w:p w14:paraId="36DA8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p>
    <w:p w14:paraId="79BDBB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w:t>
      </w:r>
    </w:p>
    <w:p w14:paraId="214B0A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实现高质量发展，也离不开农业发展。只有农业强了，农产品供给有保障，物价稳定、人心安定，经济大局才能稳住。拓展现代化发展空间，农业农村是大有可为的广阔天地。几亿农民整体迈入现代化，会释放巨大的创造动能和消费潜能，为经济社会发展注入强大动力。畅通工农城乡循环，是畅通国内经济大循环、增强我国经济韧性和战略纵深的重要方面。扩内需、稳增长、促发展，农业强国建设是重要的发力点和突破口。</w:t>
      </w:r>
    </w:p>
    <w:p w14:paraId="299BAE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（2022年12月23日在中央农村工作会议上的讲话）</w:t>
      </w:r>
    </w:p>
    <w:p w14:paraId="070586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十一</w:t>
      </w:r>
    </w:p>
    <w:p w14:paraId="0D66E2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要在推动高质量发展、做好做大</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蛋糕</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的同时，进一步分好</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蛋糕</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w:t>
      </w:r>
    </w:p>
    <w:p w14:paraId="43F24C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（2023年2月7日在新进中央委员会的委员、候补委员和省部级主要领导干部学习贯彻习近平新时代中国特色社会主义思想和党的二十大精神研讨班上的讲话）</w:t>
      </w:r>
    </w:p>
    <w:p w14:paraId="23EAE7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十二</w:t>
      </w:r>
    </w:p>
    <w:p w14:paraId="1DC014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14:paraId="00A3CE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（2023年3月5日在参加十四届全国人大一次会议江苏代表团审议时的讲话）</w:t>
      </w:r>
    </w:p>
    <w:p w14:paraId="78815D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十三</w:t>
      </w:r>
    </w:p>
    <w:p w14:paraId="3723B9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w:t>
      </w:r>
    </w:p>
    <w:p w14:paraId="6AFECE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（2023年3月5日在参加十四届全国人大一次会议江苏代表团审议时的讲话）</w:t>
      </w:r>
    </w:p>
    <w:p w14:paraId="4D549A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十四</w:t>
      </w:r>
    </w:p>
    <w:p w14:paraId="071F8B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14:paraId="470B6D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（2023年3月5日在参加十四届全国人大一次会议江苏代表团审议时的讲话）</w:t>
      </w:r>
    </w:p>
    <w:p w14:paraId="11F4B4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十五</w:t>
      </w:r>
    </w:p>
    <w:p w14:paraId="4C7D13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14:paraId="0464BD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（2023年3月13日在第十四届全国人民代表大会第一次会议上的讲话）</w:t>
      </w:r>
    </w:p>
    <w:p w14:paraId="5EF323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十六</w:t>
      </w:r>
    </w:p>
    <w:p w14:paraId="410732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w:t>
      </w:r>
    </w:p>
    <w:p w14:paraId="6C13D1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（2023年7月25日至27日在四川考察时的讲话）</w:t>
      </w:r>
    </w:p>
    <w:p w14:paraId="38FB7B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十七</w:t>
      </w:r>
    </w:p>
    <w:p w14:paraId="20C416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14:paraId="12F931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（2023年9月对推进新型工业化的指示）</w:t>
      </w:r>
    </w:p>
    <w:p w14:paraId="25E7C2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14:paraId="51DB86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（2023年12月21日、22日在中央政治局学习贯彻习近平新时代中国特色社会主义思想主题教育专题民主生活会上的讲话）</w:t>
      </w:r>
    </w:p>
    <w:p w14:paraId="07DFE3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十九</w:t>
      </w:r>
    </w:p>
    <w:p w14:paraId="5065C0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14:paraId="0E6F30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t>（2024年1月31日在二十届中央政治局第十一次集体学习时的讲话）</w:t>
      </w:r>
    </w:p>
    <w:p w14:paraId="04FF11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二十</w:t>
      </w:r>
    </w:p>
    <w:p w14:paraId="47A031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发展新质生产力是推动高质量发展的内在要求和重要着力点。这里，我重点就此谈一些认识。</w:t>
      </w:r>
    </w:p>
    <w:p w14:paraId="35C41E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14:paraId="56E72E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440EC7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新质生产力的显著特点是创新，既包括技术和业态模式层面的创新，也包括管理和制度层面的创新。必须继续做好创新这篇大文章，推动新质生产力加快发展。</w:t>
      </w:r>
    </w:p>
    <w:p w14:paraId="43B2A3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11"/>
          <w:sz w:val="32"/>
          <w:szCs w:val="32"/>
          <w:shd w:val="clear" w:fill="FFFFFF"/>
          <w14:textFill>
            <w14:solidFill>
              <w14:schemeClr w14:val="tx1"/>
            </w14:solidFill>
          </w14:textFill>
        </w:rPr>
        <w:t>（2024年1月31日在二十届中央政治局第十一次集体学习时的讲话）</w:t>
      </w:r>
    </w:p>
    <w:p w14:paraId="477010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二十一</w:t>
      </w:r>
    </w:p>
    <w:p w14:paraId="3A4E54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牢牢把握高质量发展这个首要任务，因地制宜加快发展新质生产力。面对新一轮科技革命和产业变革，我们必须抢抓机遇，加大创新力度，培育壮大新兴产业，超前布局建设未来产业，加快建设现代化产业体系。当然，发展新质生产力不是要忽视、放弃传统产业，要防止一哄而上、泡沫化，也不要搞一种模式。各地要坚持从实际出发，先立后破、因地制宜、分类指导。要根据本地的资源禀赋、产业基础、科研条件等，有选择地推动新产业、新模式、新动能发展，用新技术改造提升传统产业，积极促进产业高端化、智能化、绿色化。</w:t>
      </w:r>
    </w:p>
    <w:p w14:paraId="1C0368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（2024年3月5日在参加十四届全国人大二次会议江苏代表团审议时的讲话）</w:t>
      </w:r>
    </w:p>
    <w:p w14:paraId="27596B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二十二</w:t>
      </w:r>
    </w:p>
    <w:p w14:paraId="02D647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两个毫不动摇</w:t>
      </w:r>
      <w:r>
        <w:rPr>
          <w:rStyle w:val="12"/>
          <w:rFonts w:hint="eastAsia"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14:paraId="0A0545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（2024年3月5日在参加十四届全国人大二次会议江苏代表团审议时的讲话）</w:t>
      </w:r>
    </w:p>
    <w:p w14:paraId="3C43D5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※这是习近平总书记2017年10月至2024年3月期间有关开创我国高质量发展新局面重要论述的节录。</w:t>
      </w:r>
    </w:p>
    <w:p w14:paraId="000D4E05">
      <w:pP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pPr>
      <w:r>
        <w:rPr>
          <w:rStyle w:val="12"/>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br w:type="page"/>
      </w:r>
    </w:p>
    <w:p w14:paraId="6E6E29FF">
      <w:pPr>
        <w:rPr>
          <w:rStyle w:val="12"/>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Style w:val="12"/>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br w:type="page"/>
      </w:r>
    </w:p>
    <w:p w14:paraId="2DB8A1E8">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Style w:val="12"/>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来源：新华网</w:t>
      </w:r>
    </w:p>
    <w:p w14:paraId="2508F5C5">
      <w:pPr>
        <w:keepNext w:val="0"/>
        <w:keepLines w:val="0"/>
        <w:pageBreakBefore w:val="0"/>
        <w:widowControl w:val="0"/>
        <w:kinsoku/>
        <w:wordWrap/>
        <w:overflowPunct/>
        <w:topLinePunct w:val="0"/>
        <w:autoSpaceDE/>
        <w:autoSpaceDN/>
        <w:bidi w:val="0"/>
        <w:adjustRightInd/>
        <w:snapToGrid/>
        <w:spacing w:before="240" w:line="560" w:lineRule="exact"/>
        <w:jc w:val="center"/>
        <w:textAlignment w:val="auto"/>
        <w:outlineLvl w:val="1"/>
        <w:rPr>
          <w:rStyle w:val="12"/>
          <w:rFonts w:hint="eastAsia" w:ascii="方正小标宋_GBK" w:hAnsi="方正小标宋_GBK" w:eastAsia="方正小标宋_GBK" w:cs="方正小标宋_GBK"/>
          <w:b w:val="0"/>
          <w:bCs w:val="0"/>
          <w:i w:val="0"/>
          <w:iCs w:val="0"/>
          <w:caps w:val="0"/>
          <w:color w:val="auto"/>
          <w:spacing w:val="0"/>
          <w:sz w:val="44"/>
          <w:szCs w:val="44"/>
          <w:shd w:val="clear" w:fill="FFFFFF"/>
        </w:rPr>
      </w:pPr>
      <w:bookmarkStart w:id="10" w:name="_Toc8010"/>
      <w:r>
        <w:rPr>
          <w:rStyle w:val="12"/>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习近平：</w:t>
      </w:r>
      <w:r>
        <w:rPr>
          <w:rStyle w:val="12"/>
          <w:rFonts w:hint="eastAsia" w:ascii="方正小标宋_GBK" w:hAnsi="方正小标宋_GBK" w:eastAsia="方正小标宋_GBK" w:cs="方正小标宋_GBK"/>
          <w:b w:val="0"/>
          <w:bCs w:val="0"/>
          <w:i w:val="0"/>
          <w:iCs w:val="0"/>
          <w:caps w:val="0"/>
          <w:color w:val="auto"/>
          <w:spacing w:val="0"/>
          <w:sz w:val="44"/>
          <w:szCs w:val="44"/>
          <w:shd w:val="clear" w:fill="FFFFFF"/>
        </w:rPr>
        <w:t>在全国科技大会、国家科学技术奖励大会、两院院士大会上的讲话</w:t>
      </w:r>
      <w:bookmarkEnd w:id="10"/>
    </w:p>
    <w:p w14:paraId="420520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（2024年6月24日）</w:t>
      </w:r>
    </w:p>
    <w:p w14:paraId="637FCD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12"/>
          <w:rFonts w:hint="eastAsia" w:ascii="方正楷体_GBK" w:hAnsi="方正楷体_GBK" w:eastAsia="方正楷体_GBK" w:cs="方正楷体_GBK"/>
          <w:b w:val="0"/>
          <w:bCs/>
          <w:i w:val="0"/>
          <w:iCs w:val="0"/>
          <w:caps w:val="0"/>
          <w:color w:val="000000" w:themeColor="text1"/>
          <w:spacing w:val="0"/>
          <w:sz w:val="32"/>
          <w:szCs w:val="32"/>
          <w:shd w:val="clear" w:fill="FFFFFF"/>
          <w:lang w:val="en-US" w:eastAsia="zh-CN"/>
          <w14:textFill>
            <w14:solidFill>
              <w14:schemeClr w14:val="tx1"/>
            </w14:solidFill>
          </w14:textFill>
        </w:rPr>
        <w:t>习近平</w:t>
      </w:r>
    </w:p>
    <w:p w14:paraId="10F3F3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各位院士，同志们、朋友们：</w:t>
      </w:r>
    </w:p>
    <w:p w14:paraId="3BADD8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14:paraId="148B3D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嫦娥</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eastAsia="zh-CN"/>
          <w14:textFill>
            <w14:solidFill>
              <w14:schemeClr w14:val="tx1"/>
            </w14:solidFill>
          </w14:textFill>
        </w:rPr>
        <w:t>”</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14:paraId="7A2F81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14:paraId="4D376E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各位院士，同志们、朋友们！</w:t>
      </w:r>
    </w:p>
    <w:p w14:paraId="393AA7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14:paraId="4337CB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14:paraId="2D960E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14:paraId="54CFDC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各位院士，同志们、朋友们！</w:t>
      </w:r>
    </w:p>
    <w:p w14:paraId="73510F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现在距离实现建成科技强国目标只有11年时间了。我们要以“十年磨一剑”的坚定决心和顽强意志，只争朝夕、埋头苦干，一步一个脚印把这一战略目标变为现实。</w:t>
      </w:r>
    </w:p>
    <w:p w14:paraId="5CD9FA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14:paraId="3E2DB3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14:paraId="0A7F35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14:paraId="1D03DA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14:paraId="590181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第三，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14:paraId="192AC9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14:paraId="263572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7127EB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14:paraId="5A6D92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要实行更加积极、更加开放、更加有效的人才政策，加快形成具有国际竞争力的人才制度体系，构筑汇聚全球智慧资源的创新高地。</w:t>
      </w:r>
    </w:p>
    <w:p w14:paraId="206D0D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534DF2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第五，深入践行构建人类命运共同体理念，推动科技开放合作。科技进步是世界性、时代性课题，唯有开放合作才是正道。国际环境越复杂，我们越要敞开胸怀、打开大门，统筹开放和安全，在开放合作中实现自立自强。</w:t>
      </w:r>
    </w:p>
    <w:p w14:paraId="7319E0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14:paraId="54521F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各位院士，同志们、朋友们！</w:t>
      </w:r>
    </w:p>
    <w:p w14:paraId="707C7E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14:paraId="768B16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14:paraId="0F4478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各位院士，同志们、朋友们！</w:t>
      </w:r>
    </w:p>
    <w:p w14:paraId="7397B0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14:paraId="6C4D1BBE">
      <w:pP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r>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br w:type="page"/>
      </w:r>
    </w:p>
    <w:p w14:paraId="2660D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outlineLvl w:val="9"/>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来源：中国共产党员网</w:t>
      </w:r>
    </w:p>
    <w:p w14:paraId="5F0A0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ind w:left="0" w:right="0" w:firstLine="0"/>
        <w:textAlignment w:val="auto"/>
        <w:rPr>
          <w:rFonts w:hint="eastAsia" w:ascii="方正小标宋_GBK" w:hAnsi="方正小标宋_GBK" w:eastAsia="方正小标宋_GBK" w:cs="方正小标宋_GBK"/>
          <w:b w:val="0"/>
          <w:bCs w:val="0"/>
          <w:i w:val="0"/>
          <w:iCs w:val="0"/>
          <w:caps w:val="0"/>
          <w:color w:val="333333"/>
          <w:spacing w:val="0"/>
          <w:sz w:val="44"/>
          <w:szCs w:val="44"/>
        </w:rPr>
      </w:pPr>
      <w:bookmarkStart w:id="11" w:name="_Toc27639"/>
      <w:r>
        <w:rPr>
          <w:rFonts w:hint="eastAsia" w:ascii="方正小标宋_GBK" w:hAnsi="方正小标宋_GBK" w:eastAsia="方正小标宋_GBK" w:cs="方正小标宋_GBK"/>
          <w:b w:val="0"/>
          <w:bCs w:val="0"/>
          <w:i w:val="0"/>
          <w:iCs w:val="0"/>
          <w:caps w:val="0"/>
          <w:color w:val="333333"/>
          <w:spacing w:val="0"/>
          <w:sz w:val="44"/>
          <w:szCs w:val="44"/>
          <w:shd w:val="clear" w:fill="FFFFFF"/>
        </w:rPr>
        <w:t>“五十六个民族凝聚在一起就是中华民族共同体”——习近平总书记青海、宁夏考察纪实</w:t>
      </w:r>
      <w:bookmarkEnd w:id="11"/>
    </w:p>
    <w:p w14:paraId="14F7BB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14:paraId="6E79DD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火车在宏阔的黄土高原上疾驰。它穿过山峁，同江河擦肩，驶过沉淀了厚重历史与璀璨文明的黄土地。</w:t>
      </w:r>
    </w:p>
    <w:p w14:paraId="4605B0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在延安出席中央军委政治工作会议之后，习近平总书记马不停蹄来到青海、宁夏。这次来西北，一条“铸牢中华民族共同体意识”的主线，贯穿始终。</w:t>
      </w:r>
    </w:p>
    <w:p w14:paraId="3D61B6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“邦畿千里，维民所止。”辽阔的疆域是各民族共同开拓的。此刻，正是在共同开拓、耕耘、奋斗的土地上，去思考民族关系、民族工作，去探寻中华民族追求团结统一、矢志伟大复兴的内生动力。</w:t>
      </w:r>
    </w:p>
    <w:p w14:paraId="1346DC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调研时间的选择也颇具深意：</w:t>
      </w:r>
    </w:p>
    <w:p w14:paraId="7DE6D7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今年是新中国成立</w:t>
      </w:r>
      <w:r>
        <w:rPr>
          <w:rFonts w:hint="default" w:ascii="Times New Roman" w:hAnsi="Times New Roman" w:eastAsia="方正仿宋_GBK" w:cs="Times New Roman"/>
          <w:i w:val="0"/>
          <w:iCs w:val="0"/>
          <w:caps w:val="0"/>
          <w:color w:val="333333"/>
          <w:spacing w:val="0"/>
          <w:sz w:val="32"/>
          <w:szCs w:val="32"/>
          <w:shd w:val="clear" w:fill="FFFFFF"/>
        </w:rPr>
        <w:t>75周年。75</w:t>
      </w:r>
      <w:r>
        <w:rPr>
          <w:rFonts w:hint="eastAsia" w:ascii="方正仿宋_GBK" w:hAnsi="方正仿宋_GBK" w:eastAsia="方正仿宋_GBK" w:cs="方正仿宋_GBK"/>
          <w:i w:val="0"/>
          <w:iCs w:val="0"/>
          <w:caps w:val="0"/>
          <w:color w:val="333333"/>
          <w:spacing w:val="0"/>
          <w:sz w:val="32"/>
          <w:szCs w:val="32"/>
          <w:shd w:val="clear" w:fill="FFFFFF"/>
        </w:rPr>
        <w:t>年来，我国民族团结进步事业接续发展。五十六个民族如何在多元中铸就一体、在一体中百花齐放？调研，给出了答案。</w:t>
      </w:r>
    </w:p>
    <w:p w14:paraId="7BE335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下个月，进一步全面深化改革大幕将启。如何为推进中国式现代化进一步凝聚民族团结进步的力量？调研，给出了指引。</w:t>
      </w:r>
    </w:p>
    <w:p w14:paraId="789B25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青海和宁夏同属西部。就在两个月前，新时代推动西部大开发座谈会召开。在中国式现代化建设中奋力谱写西部大开发新篇章，调研进一步指明了方向。</w:t>
      </w:r>
    </w:p>
    <w:p w14:paraId="50C5E5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学校、古刹、社区，察情、问计、明理，习近平总书记感慨：“五十六个民族，无论是这个民族还是那个民族，我们都是同一个大家庭，中华民族大家庭。要把中华民族共同体建设好。团结在一起，像石榴籽一样紧紧抱在一起。”</w:t>
      </w:r>
    </w:p>
    <w:p w14:paraId="7081F5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协作</w:t>
      </w:r>
    </w:p>
    <w:p w14:paraId="15144B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“坚持全国一盘棋”</w:t>
      </w:r>
    </w:p>
    <w:p w14:paraId="470902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6月18日，到</w:t>
      </w:r>
      <w:r>
        <w:rPr>
          <w:rFonts w:hint="eastAsia" w:ascii="方正仿宋_GBK" w:hAnsi="方正仿宋_GBK" w:eastAsia="方正仿宋_GBK" w:cs="方正仿宋_GBK"/>
          <w:i w:val="0"/>
          <w:iCs w:val="0"/>
          <w:caps w:val="0"/>
          <w:color w:val="333333"/>
          <w:spacing w:val="0"/>
          <w:sz w:val="32"/>
          <w:szCs w:val="32"/>
          <w:shd w:val="clear" w:fill="FFFFFF"/>
        </w:rPr>
        <w:t>西宁第一站，总书记就来到果洛西宁民族中学。</w:t>
      </w:r>
    </w:p>
    <w:p w14:paraId="1FFF98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果洛，地处青海东南部，海拔高、气候恶劣、环境艰苦。上海投资，为果洛在西宁援建了一所寄宿制中学。</w:t>
      </w:r>
    </w:p>
    <w:p w14:paraId="22061F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从</w:t>
      </w:r>
      <w:r>
        <w:rPr>
          <w:rFonts w:hint="default" w:ascii="Times New Roman" w:hAnsi="Times New Roman" w:eastAsia="方正仿宋_GBK" w:cs="Times New Roman"/>
          <w:i w:val="0"/>
          <w:iCs w:val="0"/>
          <w:caps w:val="0"/>
          <w:color w:val="333333"/>
          <w:spacing w:val="0"/>
          <w:sz w:val="32"/>
          <w:szCs w:val="32"/>
          <w:shd w:val="clear" w:fill="FFFFFF"/>
        </w:rPr>
        <w:t>1996</w:t>
      </w:r>
      <w:r>
        <w:rPr>
          <w:rFonts w:hint="eastAsia" w:ascii="方正仿宋_GBK" w:hAnsi="方正仿宋_GBK" w:eastAsia="方正仿宋_GBK" w:cs="方正仿宋_GBK"/>
          <w:i w:val="0"/>
          <w:iCs w:val="0"/>
          <w:caps w:val="0"/>
          <w:color w:val="333333"/>
          <w:spacing w:val="0"/>
          <w:sz w:val="32"/>
          <w:szCs w:val="32"/>
          <w:shd w:val="clear" w:fill="FFFFFF"/>
        </w:rPr>
        <w:t>年东西部扶贫协作拉开帷幕，到新时代升级为东西部协作；从给钱给物，到多层次、多形式、全方位的协作格局，资金流、资源流、技术流、人才流向西部奔涌。就拿青海来说，“党中央部署北京等</w:t>
      </w:r>
      <w:r>
        <w:rPr>
          <w:rFonts w:hint="default" w:ascii="Times New Roman" w:hAnsi="Times New Roman" w:eastAsia="方正仿宋_GBK" w:cs="Times New Roman"/>
          <w:i w:val="0"/>
          <w:iCs w:val="0"/>
          <w:caps w:val="0"/>
          <w:color w:val="333333"/>
          <w:spacing w:val="0"/>
          <w:sz w:val="32"/>
          <w:szCs w:val="32"/>
          <w:shd w:val="clear" w:fill="FFFFFF"/>
        </w:rPr>
        <w:t>6省市、清华大学等23所</w:t>
      </w:r>
      <w:r>
        <w:rPr>
          <w:rFonts w:hint="eastAsia" w:ascii="方正仿宋_GBK" w:hAnsi="方正仿宋_GBK" w:eastAsia="方正仿宋_GBK" w:cs="方正仿宋_GBK"/>
          <w:i w:val="0"/>
          <w:iCs w:val="0"/>
          <w:caps w:val="0"/>
          <w:color w:val="333333"/>
          <w:spacing w:val="0"/>
          <w:sz w:val="32"/>
          <w:szCs w:val="32"/>
          <w:shd w:val="clear" w:fill="FFFFFF"/>
        </w:rPr>
        <w:t>高校对口援青，其中教育援青实现了各学段、各地区、人才资金项目全覆盖”。</w:t>
      </w:r>
    </w:p>
    <w:p w14:paraId="20C290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习近平总书记是亲历者、推动者。就在前不久，总书记还给四川省南充市之江小学学生写了回信，那正是他在浙江工作时关心推动的对口帮扶学校。</w:t>
      </w:r>
    </w:p>
    <w:p w14:paraId="56D3D6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果洛西宁民族中学的校长常途来自上海。食堂、宿舍、教室，学生构成、课程设置、体育锻炼，他将这里的情况详细介绍给总书记。</w:t>
      </w:r>
    </w:p>
    <w:p w14:paraId="1B6965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一进食堂，饭菜飘香。习近平总书记走到菜谱前，细看菜价。</w:t>
      </w:r>
    </w:p>
    <w:p w14:paraId="015C68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“荤菜不超过</w:t>
      </w:r>
      <w:r>
        <w:rPr>
          <w:rFonts w:hint="default" w:ascii="Times New Roman" w:hAnsi="Times New Roman" w:eastAsia="方正仿宋_GBK" w:cs="Times New Roman"/>
          <w:i w:val="0"/>
          <w:iCs w:val="0"/>
          <w:caps w:val="0"/>
          <w:color w:val="333333"/>
          <w:spacing w:val="0"/>
          <w:sz w:val="32"/>
          <w:szCs w:val="32"/>
          <w:shd w:val="clear" w:fill="FFFFFF"/>
        </w:rPr>
        <w:t>6块钱，素菜3块钱以内。保证10</w:t>
      </w:r>
      <w:r>
        <w:rPr>
          <w:rFonts w:hint="eastAsia" w:ascii="方正仿宋_GBK" w:hAnsi="方正仿宋_GBK" w:eastAsia="方正仿宋_GBK" w:cs="方正仿宋_GBK"/>
          <w:i w:val="0"/>
          <w:iCs w:val="0"/>
          <w:caps w:val="0"/>
          <w:color w:val="333333"/>
          <w:spacing w:val="0"/>
          <w:sz w:val="32"/>
          <w:szCs w:val="32"/>
          <w:shd w:val="clear" w:fill="FFFFFF"/>
        </w:rPr>
        <w:t>块钱就能吃好，每个月还有生活补助。”</w:t>
      </w:r>
    </w:p>
    <w:p w14:paraId="630FC3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听了介绍，总书记叮嘱道：“孩子们正是长身体的时候。一定要注意饮食卫生。首先是原料采购，一定要是合格的、没有问题、安全的。然后储藏的过程、制作的过程都要注意卫生。在这个基础上饭菜可口，让孩子们吃得营养健康。”</w:t>
      </w:r>
    </w:p>
    <w:p w14:paraId="0E9711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宿舍窗明几净，房间里还有洗手间。隔壁盥洗室内，洗衣机、吹风机也一应俱全。总书记关切地问：“冬天都有热水吗？”</w:t>
      </w:r>
    </w:p>
    <w:p w14:paraId="7DFDBA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“全天候供应热水，保证孩子们的洗漱。”</w:t>
      </w:r>
    </w:p>
    <w:p w14:paraId="7F99E1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教学楼内书声琅琅。走廊上挂着书法作品，笔墨或遒劲或娟秀，有的略显稚嫩。总书记放慢了脚步端详。</w:t>
      </w:r>
    </w:p>
    <w:p w14:paraId="5C9AC3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高一</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班的孩子正上思政课，主题是“新时代、新家乡”。小德川流，大德敦化。国家观、民族观，要从第一颗扣子扣起。</w:t>
      </w:r>
    </w:p>
    <w:p w14:paraId="25DD7E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我的家乡在果洛州班玛县。”起身说话的女孩名叫尼东拉毛。她举起一幅画作，云端下如诗如画，“以前去放牧的时候要紧跟在牛群后面，牛丢了要满山去找。从骑马放牧，到后来骑摩托车放牧，再到现在有的人家用上了无人机放牧，我的家乡更现代化了。”</w:t>
      </w:r>
    </w:p>
    <w:p w14:paraId="1FAF75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“家里这些电器都有吧？”习近平总书记指着画作问。“有！洗衣机、电视机，样样齐全。”</w:t>
      </w:r>
    </w:p>
    <w:p w14:paraId="55C60A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“家里有多少头牦牛？”“五六十头。在牧区人家里算是个中等规模。”</w:t>
      </w:r>
    </w:p>
    <w:p w14:paraId="104731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“你们会骑马吗？”听了这么一问，同学们都笑着回答：“会！”</w:t>
      </w:r>
    </w:p>
    <w:p w14:paraId="07CC39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总书记亲切地说：“从牧区来到这里，生活习惯会有一些改变，但你们的人生会有更多的机会。”</w:t>
      </w:r>
    </w:p>
    <w:p w14:paraId="770EAD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高个头的男孩杨顶站起身来：“习爷爷好，我的家乡是果洛州久治县。以前因为交通运输条件差、冷藏技术差，牛羊肉不容易保存。现在，日子大变样……”</w:t>
      </w:r>
    </w:p>
    <w:p w14:paraId="504AB9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广袤中国的沧桑巨变，发生在每一个山脚、每一条河流、每一户人家。</w:t>
      </w:r>
    </w:p>
    <w:p w14:paraId="08A3E7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把目光望向历史，能更深切感受到新中国成立以来天翻地覆的改变。“思政课讲近代史吗？”总书记询问。</w:t>
      </w:r>
    </w:p>
    <w:p w14:paraId="33A916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师生们争相回答：“讲过！鸦片战争、辛亥革命、南湖红船……”</w:t>
      </w:r>
    </w:p>
    <w:p w14:paraId="0B9A88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习近平总书记颔首赞许：“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14:paraId="19F518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离开教室时，总书记注意到坐在第一排的“小眼镜”。</w:t>
      </w:r>
    </w:p>
    <w:p w14:paraId="19C807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“眼镜有多少度？”</w:t>
      </w:r>
    </w:p>
    <w:p w14:paraId="01806F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“一个</w:t>
      </w:r>
      <w:r>
        <w:rPr>
          <w:rFonts w:hint="default" w:ascii="Times New Roman" w:hAnsi="Times New Roman" w:eastAsia="方正仿宋_GBK" w:cs="Times New Roman"/>
          <w:i w:val="0"/>
          <w:iCs w:val="0"/>
          <w:caps w:val="0"/>
          <w:color w:val="333333"/>
          <w:spacing w:val="0"/>
          <w:sz w:val="32"/>
          <w:szCs w:val="32"/>
          <w:shd w:val="clear" w:fill="FFFFFF"/>
        </w:rPr>
        <w:t>350度，一个300</w:t>
      </w:r>
      <w:r>
        <w:rPr>
          <w:rFonts w:hint="eastAsia" w:ascii="方正仿宋_GBK" w:hAnsi="方正仿宋_GBK" w:eastAsia="方正仿宋_GBK" w:cs="方正仿宋_GBK"/>
          <w:i w:val="0"/>
          <w:iCs w:val="0"/>
          <w:caps w:val="0"/>
          <w:color w:val="333333"/>
          <w:spacing w:val="0"/>
          <w:sz w:val="32"/>
          <w:szCs w:val="32"/>
          <w:shd w:val="clear" w:fill="FFFFFF"/>
        </w:rPr>
        <w:t>度。”</w:t>
      </w:r>
    </w:p>
    <w:p w14:paraId="57FDC5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“你们班戴眼镜的多了一点。孩子们要注意保护好眼睛，加强体育锻炼。”</w:t>
      </w:r>
    </w:p>
    <w:p w14:paraId="0B5081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广场上，人山人海。师生们簇拥着总书记，如高原正午的阳光般热情。</w:t>
      </w:r>
    </w:p>
    <w:p w14:paraId="1BCD45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“坚持全国一盘棋，相互帮助，特别是沿海地区要帮助西部地区，发达地区要帮助欠发达地区，都要找准角色。这其中，很重要的一个就是教育对口帮扶，要把孩子们培养好，这有深远的意义。”</w:t>
      </w:r>
    </w:p>
    <w:p w14:paraId="5B8036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此情此景，有的孩子听着就落下泪来。总书记亲切地望着师生们：</w:t>
      </w:r>
    </w:p>
    <w:p w14:paraId="343E59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“要珍惜这样的好条件。要立志成为中国特色社会主义事业的接班人和建设者，努力为自己赢得人生出彩的机会。”</w:t>
      </w:r>
    </w:p>
    <w:p w14:paraId="7BF05D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19日</w:t>
      </w:r>
      <w:r>
        <w:rPr>
          <w:rFonts w:hint="eastAsia" w:ascii="方正仿宋_GBK" w:hAnsi="方正仿宋_GBK" w:eastAsia="方正仿宋_GBK" w:cs="方正仿宋_GBK"/>
          <w:i w:val="0"/>
          <w:iCs w:val="0"/>
          <w:caps w:val="0"/>
          <w:color w:val="333333"/>
          <w:spacing w:val="0"/>
          <w:sz w:val="32"/>
          <w:szCs w:val="32"/>
          <w:shd w:val="clear" w:fill="FFFFFF"/>
        </w:rPr>
        <w:t>下午抵达宁夏。当天，习近平总书记就关切询问了闽宁镇的近况。</w:t>
      </w:r>
    </w:p>
    <w:p w14:paraId="0F198A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在福建工作期间，习近平同志牵头负责闽宁协作对口帮扶。从“干沙滩”到“金沙滩”，从“移民吊庄”建闽宁村到发展振兴成为闽宁镇，</w:t>
      </w: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多年过去了，总书记一直挂念着那里的乡亲们。</w:t>
      </w:r>
    </w:p>
    <w:p w14:paraId="68B14D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“真正触动我对扶贫下那么大的决心，除了自己的经历，就是看了西海固。”</w:t>
      </w:r>
    </w:p>
    <w:p w14:paraId="356A6F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“听说现在建设得很好，也有了特色产业。过去这么艰苦的一个地方，变成了出葡萄美酒的地方，令人感慨和欣慰啊！”</w:t>
      </w:r>
    </w:p>
    <w:p w14:paraId="56A417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古刹</w:t>
      </w:r>
    </w:p>
    <w:p w14:paraId="0C85E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“弘扬爱国爱教优良传统”</w:t>
      </w:r>
    </w:p>
    <w:p w14:paraId="3B3C11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青海，联藏络疆，邻甘通川。自古便是多元文化交融、民族沟通交流的要道。</w:t>
      </w:r>
    </w:p>
    <w:p w14:paraId="6292E8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西宁，地处壮美的达坂山和拉脊山之间。聆听过唐蕃古道上的驼铃声，见证过历史风云的宏觉寺，就坐落在古城西宁的城中区。</w:t>
      </w:r>
    </w:p>
    <w:p w14:paraId="5A37F1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寺前院落，宏觉寺民主管理委员会主任噶尔哇·阿旺桑波敬献哈达，僧人们提香炉、持宝伞，迎接习近平总书记。</w:t>
      </w:r>
    </w:p>
    <w:p w14:paraId="2436BB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宏觉寺这座千年古刹，在增进历代中央政府与藏传佛教联系方面发挥了重要的桥梁纽带作用，也见证了我们党的老一辈革命家关心推动民族工作和宗教工作的光辉历史。</w:t>
      </w:r>
    </w:p>
    <w:p w14:paraId="467263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历经沧桑，弦歌不辍。</w:t>
      </w:r>
    </w:p>
    <w:p w14:paraId="3CECD7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习近平总书记参观了常设于宏觉寺的青海省民族团结进步教育基地展陈。</w:t>
      </w:r>
    </w:p>
    <w:p w14:paraId="27713B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“要向老一辈革命家学习，把新时代党的统战工作、民族工作、宗教工作做得更好。”</w:t>
      </w:r>
    </w:p>
    <w:p w14:paraId="358832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国家观、民族观、历史观、文化观、宗教观，一座古寺映照出历史演进和变迁的规律。习近平总书记强调：“要保护好这份珍贵的历史文化遗产，为铸牢中华民族共同体意识、促进民族团结进步作出新贡献。”</w:t>
      </w:r>
    </w:p>
    <w:p w14:paraId="2C8E40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走出大殿，僧人们捧着哈达，欢送总书记。</w:t>
      </w:r>
    </w:p>
    <w:p w14:paraId="5E76D4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习近平总书记深刻指出：“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14:paraId="4DB758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青海省委和省政府工作汇报会上，习近平总书记提到了位于果洛腹地达日县的查朗寺。</w:t>
      </w:r>
    </w:p>
    <w:p w14:paraId="4227B2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查朗寺，见证了五星红旗升起后果洛草原翻天覆地的变化，也承载着宗教界人士和信教群众对党的拥戴之情。70多年来，查朗寺始终弘扬光荣传统，把爱国爱教作为立寺之本。</w:t>
      </w:r>
    </w:p>
    <w:p w14:paraId="108503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“这对做好民族工作、宗教工作还是有启发意义的。”习近平总书记强调，“要全面贯彻新时代党的宗教工作理论和方针政策，加强对宗教界思想政治引领。”</w:t>
      </w:r>
    </w:p>
    <w:p w14:paraId="28BAC9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家园</w:t>
      </w:r>
    </w:p>
    <w:p w14:paraId="78AA08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“社会治理的重心应该放在基层”</w:t>
      </w:r>
    </w:p>
    <w:p w14:paraId="72904E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社区，城市治理的最小单元，上面千条线、下面一根针。</w:t>
      </w:r>
    </w:p>
    <w:p w14:paraId="19BEFC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19日下午，习近平总书记来到多民族聚居的银川市金凤区长城花园社区。</w:t>
      </w:r>
    </w:p>
    <w:p w14:paraId="46385D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70多年</w:t>
      </w:r>
      <w:r>
        <w:rPr>
          <w:rFonts w:hint="eastAsia" w:ascii="方正仿宋_GBK" w:hAnsi="方正仿宋_GBK" w:eastAsia="方正仿宋_GBK" w:cs="方正仿宋_GBK"/>
          <w:i w:val="0"/>
          <w:iCs w:val="0"/>
          <w:caps w:val="0"/>
          <w:color w:val="333333"/>
          <w:spacing w:val="0"/>
          <w:sz w:val="32"/>
          <w:szCs w:val="32"/>
          <w:shd w:val="clear" w:fill="FFFFFF"/>
        </w:rPr>
        <w:t>来，各民族联系的广度、深度前所未有，我国大散居、小聚居、交错杂居的民族人口分布格局不断深化。互嵌式的社会结构下，如何有序运行、和睦相处？百姓日子过得怎么样？</w:t>
      </w:r>
    </w:p>
    <w:p w14:paraId="4D43C6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社区党群服务中心，一楼的便民服务厅、社区卫生站、爱心超市，二楼的“才艺堂”、舞蹈室，总书记挨个屋子看。</w:t>
      </w:r>
    </w:p>
    <w:p w14:paraId="7A6C20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便民服务厅内，社区工作人员紧忙活。有的做社保，有的沟通妇联的事，有的正处理老兵热线，有的刚入户家访回来。</w:t>
      </w:r>
    </w:p>
    <w:p w14:paraId="250238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老家在哪里，学什么专业，在社区干了多久，收入怎么样，属于什么用工性质，下一步有什么打算……习近平总书记问得格外细。</w:t>
      </w:r>
    </w:p>
    <w:p w14:paraId="0F6986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“现在社区工作，和过去比怎么样？”</w:t>
      </w:r>
    </w:p>
    <w:p w14:paraId="3857FD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“中央发了减负文件之后，社区填报的表格少了，工作更聚焦了。”</w:t>
      </w:r>
    </w:p>
    <w:p w14:paraId="1545D4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会治理的重心应该放在基层，城市里社区为老百姓服务最直接。”总书记亲切地说，“一个社区像一个大家庭一样。看到社区的队伍比较稳定，工作热情很高，我还是比较放心的。社区党组织是党联系基层群众的神经末梢。社区党组织建好建强了，社区工作就有了主心骨。”</w:t>
      </w:r>
    </w:p>
    <w:p w14:paraId="12C9D3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“才艺堂”里剪纸、刺绣、纳鞋垫，舞蹈室里的民族歌舞节奏欢快。一静一动，勾勒了社区老年人的美好生活。</w:t>
      </w:r>
    </w:p>
    <w:p w14:paraId="2C2C81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“社区要总结经验、创新思路，把为居民群众的服务做深做细做到位，努力越做越好。让退休居民既要老有所养、老有所乐，又要老有所为。”</w:t>
      </w:r>
    </w:p>
    <w:p w14:paraId="6BB5B2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走在社区，阳光、绿道、楼房，处处是生机。汉、回、满、蒙、藏等各族群众在这里和睦相处。</w:t>
      </w:r>
    </w:p>
    <w:p w14:paraId="5CC12A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居民赵守成，将总书记迎进家门。</w:t>
      </w:r>
    </w:p>
    <w:p w14:paraId="6DAC7E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“这都是回族的食品吧？”习近平总书记指着客厅茶几问。</w:t>
      </w:r>
    </w:p>
    <w:p w14:paraId="7A9CC7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“这是馓子，这是油香……”</w:t>
      </w:r>
    </w:p>
    <w:p w14:paraId="28E98F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屋里的气氛很是轻松。</w:t>
      </w:r>
    </w:p>
    <w:p w14:paraId="6003FC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从就业到收入，从医保到教育，总书记同一家人围坐在一起拉家常。</w:t>
      </w:r>
    </w:p>
    <w:p w14:paraId="625EFC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赵守成的孙子上五年级，一堆奖状里最耀眼的是年级跑步第一名。总书记肯定道：“孩子要德智体美劳全面发展。”</w:t>
      </w:r>
    </w:p>
    <w:p w14:paraId="09724E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社区居民听说总书记来了，都聚在了社区广场上。</w:t>
      </w:r>
    </w:p>
    <w:p w14:paraId="3F245C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总书记来到居民群众中间，亲切地向大家问好，现场气氛格外热烈。</w:t>
      </w:r>
    </w:p>
    <w:p w14:paraId="73D84D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民族团结非常重要，我们五十六个民族要像石榴籽一样紧紧抱在一起。五十六个民族凝聚在一起就是中华民族共同体，中华民族是一个大家庭。我们共同奋斗，一起推进中国式现代化，实现中华民族伟大复兴！”</w:t>
      </w:r>
    </w:p>
    <w:p w14:paraId="638FD6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这些年，山高路远、严寒酷暑，习近平总书记一次又一次深入民族地区。</w:t>
      </w:r>
    </w:p>
    <w:p w14:paraId="13809A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艰苦卓绝的脱贫攻坚战，总书记盯紧了民族地区、民族群众。</w:t>
      </w:r>
      <w:r>
        <w:rPr>
          <w:rFonts w:hint="default" w:ascii="Times New Roman" w:hAnsi="Times New Roman" w:eastAsia="方正仿宋_GBK" w:cs="Times New Roman"/>
          <w:i w:val="0"/>
          <w:iCs w:val="0"/>
          <w:caps w:val="0"/>
          <w:color w:val="333333"/>
          <w:spacing w:val="0"/>
          <w:sz w:val="32"/>
          <w:szCs w:val="32"/>
          <w:shd w:val="clear" w:fill="FFFFFF"/>
        </w:rPr>
        <w:t>2016</w:t>
      </w:r>
      <w:r>
        <w:rPr>
          <w:rFonts w:hint="eastAsia" w:ascii="方正仿宋_GBK" w:hAnsi="方正仿宋_GBK" w:eastAsia="方正仿宋_GBK" w:cs="方正仿宋_GBK"/>
          <w:i w:val="0"/>
          <w:iCs w:val="0"/>
          <w:caps w:val="0"/>
          <w:color w:val="333333"/>
          <w:spacing w:val="0"/>
          <w:sz w:val="32"/>
          <w:szCs w:val="32"/>
          <w:shd w:val="clear" w:fill="FFFFFF"/>
        </w:rPr>
        <w:t>年在宁夏考察，他曾“就地取材”比喻道：“就像六盘山是当年红军长征要翻越的最后一座高山一样，让贫困人口全部脱贫，是我们全面建成小康社会必须翻越的最后一座高山。”</w:t>
      </w:r>
    </w:p>
    <w:p w14:paraId="2BBC64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征途漫漫，而今迈步从头越。青海、宁夏这些地区的担子仍然不轻。</w:t>
      </w:r>
    </w:p>
    <w:p w14:paraId="7070D8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在青海省委和省政府工作汇报会上，习近平总书记强调：“青海</w:t>
      </w:r>
      <w:r>
        <w:rPr>
          <w:rFonts w:hint="default" w:ascii="Times New Roman" w:hAnsi="Times New Roman" w:eastAsia="方正仿宋_GBK" w:cs="Times New Roman"/>
          <w:i w:val="0"/>
          <w:iCs w:val="0"/>
          <w:caps w:val="0"/>
          <w:color w:val="333333"/>
          <w:spacing w:val="0"/>
          <w:sz w:val="32"/>
          <w:szCs w:val="32"/>
          <w:shd w:val="clear" w:fill="FFFFFF"/>
        </w:rPr>
        <w:t>45个县市区，有42</w:t>
      </w:r>
      <w:r>
        <w:rPr>
          <w:rFonts w:hint="eastAsia" w:ascii="方正仿宋_GBK" w:hAnsi="方正仿宋_GBK" w:eastAsia="方正仿宋_GBK" w:cs="方正仿宋_GBK"/>
          <w:i w:val="0"/>
          <w:iCs w:val="0"/>
          <w:caps w:val="0"/>
          <w:color w:val="333333"/>
          <w:spacing w:val="0"/>
          <w:sz w:val="32"/>
          <w:szCs w:val="32"/>
          <w:shd w:val="clear" w:fill="FFFFFF"/>
        </w:rPr>
        <w:t>个脱贫县。巩固拓展脱贫攻坚成果这个任务要始终抓在手里，决不能出现成规模的返贫。在乡村振兴任务中整体推动。”</w:t>
      </w:r>
    </w:p>
    <w:p w14:paraId="47D4DE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“安民可与为义”。做民族工作，习近平总书记格外强调为民情怀：“要多办一些顺民意、惠民生、暖民心的实事，多解决一些各族群众牵肠挂肚的问题。”</w:t>
      </w:r>
    </w:p>
    <w:p w14:paraId="2BB48E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去年</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月的积石山地震，灾后恢复重建的进度，总书记一直放在心上。这次来，他叮嘱要继续做好积石山地震灾后恢复重建工作，加强防灾减灾救灾能力建设。</w:t>
      </w:r>
    </w:p>
    <w:p w14:paraId="52ACCF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发展</w:t>
      </w:r>
    </w:p>
    <w:p w14:paraId="663B8A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Style w:val="12"/>
          <w:rFonts w:hint="eastAsia" w:ascii="方正仿宋_GBK" w:hAnsi="方正仿宋_GBK" w:eastAsia="方正仿宋_GBK" w:cs="方正仿宋_GBK"/>
          <w:i w:val="0"/>
          <w:iCs w:val="0"/>
          <w:caps w:val="0"/>
          <w:color w:val="333333"/>
          <w:spacing w:val="0"/>
          <w:sz w:val="32"/>
          <w:szCs w:val="32"/>
          <w:shd w:val="clear" w:fill="FFFFFF"/>
        </w:rPr>
        <w:t>“必须坚持有所为、有所不为”</w:t>
      </w:r>
    </w:p>
    <w:p w14:paraId="66E1C5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高质量发展是新时代的硬道理，给资源富集的民族地区带来了挑战，也带来了无限机遇。</w:t>
      </w:r>
    </w:p>
    <w:p w14:paraId="65342D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党的二十大后，每到各地调研，习近平总书记都在谋划部署中国式现代化的地方篇章怎么去谱写。把握战略定位、结合本地特点，既展所长，又聚合力。</w:t>
      </w:r>
    </w:p>
    <w:p w14:paraId="098C6D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这次对青海，总书记在汇报会上提出了四点要求，事关产业、生态、民生、民族，环环相扣、统筹兼顾。</w:t>
      </w:r>
    </w:p>
    <w:p w14:paraId="30FEE0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统筹高质量发展和高水平保护，是中国发展到今天面临的一个大课题。对青海而言，长江、黄河、澜沧江从这里浩荡东去，哺育中华民族。三江源生态攸关民族安危。</w:t>
      </w:r>
    </w:p>
    <w:p w14:paraId="67334E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听闻当地致力于“把青藏高原建设成为生态文明的高地”，习近平总书记指出：“这就是你们最大的贡献。重中之重是把三江源这个‘中华水塔’守护好，保护生物多样性，提升水源涵养能力。”</w:t>
      </w:r>
    </w:p>
    <w:p w14:paraId="0C0FBD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青海正着力培育现代化产业体系，清洁能源、盐湖化工、生态旅游、有机农畜、数字经济、生物医药等特色优势产业齐头并进。亘古的高原，借风光之势，将绿电外送范围拓展到</w:t>
      </w:r>
      <w:r>
        <w:rPr>
          <w:rFonts w:hint="default" w:ascii="Times New Roman" w:hAnsi="Times New Roman" w:eastAsia="方正仿宋_GBK" w:cs="Times New Roman"/>
          <w:i w:val="0"/>
          <w:iCs w:val="0"/>
          <w:caps w:val="0"/>
          <w:color w:val="333333"/>
          <w:spacing w:val="0"/>
          <w:sz w:val="32"/>
          <w:szCs w:val="32"/>
          <w:shd w:val="clear" w:fill="FFFFFF"/>
        </w:rPr>
        <w:t>15个</w:t>
      </w:r>
      <w:r>
        <w:rPr>
          <w:rFonts w:hint="eastAsia" w:ascii="方正仿宋_GBK" w:hAnsi="方正仿宋_GBK" w:eastAsia="方正仿宋_GBK" w:cs="方正仿宋_GBK"/>
          <w:i w:val="0"/>
          <w:iCs w:val="0"/>
          <w:caps w:val="0"/>
          <w:color w:val="333333"/>
          <w:spacing w:val="0"/>
          <w:sz w:val="32"/>
          <w:szCs w:val="32"/>
          <w:shd w:val="clear" w:fill="FFFFFF"/>
        </w:rPr>
        <w:t>省份。</w:t>
      </w:r>
    </w:p>
    <w:p w14:paraId="792128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汇报会上，总书记进一步明确青海产业“四地”建设方向：“加快建设世界级盐湖产业基地，打造国家清洁能源产业高地、国际生态旅游目的地、绿色有机农畜产品输出地。”</w:t>
      </w:r>
    </w:p>
    <w:p w14:paraId="2B0E5C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2016</w:t>
      </w:r>
      <w:r>
        <w:rPr>
          <w:rFonts w:hint="eastAsia" w:ascii="方正仿宋_GBK" w:hAnsi="方正仿宋_GBK" w:eastAsia="方正仿宋_GBK" w:cs="方正仿宋_GBK"/>
          <w:i w:val="0"/>
          <w:iCs w:val="0"/>
          <w:caps w:val="0"/>
          <w:color w:val="333333"/>
          <w:spacing w:val="0"/>
          <w:sz w:val="32"/>
          <w:szCs w:val="32"/>
          <w:shd w:val="clear" w:fill="FFFFFF"/>
        </w:rPr>
        <w:t>年到青海考察时，他专程去了趟盐湖，提出明确要求。这一次，当地负责同志汇报了新进展，依托储量居全国第一的盐湖钾、镁、锂资源，支撑新能源新材料产业发展，全国钾肥77%是青海提供的。</w:t>
      </w:r>
    </w:p>
    <w:p w14:paraId="07B16D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总书记强调：“要着眼全国发展大局，充分考虑青海独特的资源禀赋。”“不是什么都能做的，要有选择性地有所作为。必须坚持有所为、有所不为。”</w:t>
      </w:r>
    </w:p>
    <w:p w14:paraId="344602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发展是解决民族地区各种问题的基础。</w:t>
      </w:r>
    </w:p>
    <w:p w14:paraId="7F7870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来宁夏调研，距离上一次正好</w:t>
      </w:r>
      <w:r>
        <w:rPr>
          <w:rFonts w:hint="default" w:ascii="Times New Roman" w:hAnsi="Times New Roman" w:eastAsia="方正仿宋_GBK" w:cs="Times New Roman"/>
          <w:i w:val="0"/>
          <w:iCs w:val="0"/>
          <w:caps w:val="0"/>
          <w:color w:val="333333"/>
          <w:spacing w:val="0"/>
          <w:sz w:val="32"/>
          <w:szCs w:val="32"/>
          <w:shd w:val="clear" w:fill="FFFFFF"/>
        </w:rPr>
        <w:t>4年</w:t>
      </w:r>
      <w:r>
        <w:rPr>
          <w:rFonts w:hint="eastAsia" w:ascii="方正仿宋_GBK" w:hAnsi="方正仿宋_GBK" w:eastAsia="方正仿宋_GBK" w:cs="方正仿宋_GBK"/>
          <w:i w:val="0"/>
          <w:iCs w:val="0"/>
          <w:caps w:val="0"/>
          <w:color w:val="333333"/>
          <w:spacing w:val="0"/>
          <w:sz w:val="32"/>
          <w:szCs w:val="32"/>
          <w:shd w:val="clear" w:fill="FFFFFF"/>
        </w:rPr>
        <w:t>。年年都有新的成绩单。</w:t>
      </w:r>
    </w:p>
    <w:p w14:paraId="7DA116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自治区负责同志介绍了去年的规上工业增加值，“增长</w:t>
      </w:r>
      <w:r>
        <w:rPr>
          <w:rFonts w:hint="default" w:ascii="Times New Roman" w:hAnsi="Times New Roman" w:eastAsia="方正仿宋_GBK" w:cs="Times New Roman"/>
          <w:i w:val="0"/>
          <w:iCs w:val="0"/>
          <w:caps w:val="0"/>
          <w:color w:val="333333"/>
          <w:spacing w:val="0"/>
          <w:sz w:val="32"/>
          <w:szCs w:val="32"/>
          <w:shd w:val="clear" w:fill="FFFFFF"/>
        </w:rPr>
        <w:t>12.4%</w:t>
      </w:r>
      <w:r>
        <w:rPr>
          <w:rFonts w:hint="eastAsia" w:ascii="方正仿宋_GBK" w:hAnsi="方正仿宋_GBK" w:eastAsia="方正仿宋_GBK" w:cs="方正仿宋_GBK"/>
          <w:i w:val="0"/>
          <w:iCs w:val="0"/>
          <w:caps w:val="0"/>
          <w:color w:val="333333"/>
          <w:spacing w:val="0"/>
          <w:sz w:val="32"/>
          <w:szCs w:val="32"/>
          <w:shd w:val="clear" w:fill="FFFFFF"/>
        </w:rPr>
        <w:t>”。总书记问道：“主要的增长点是什么？”</w:t>
      </w:r>
    </w:p>
    <w:p w14:paraId="735EB7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“新材料、新能源占大头。煤制油产量居全国首位，煤制烯烃产能占全国</w:t>
      </w:r>
      <w:r>
        <w:rPr>
          <w:rFonts w:hint="default" w:ascii="Times New Roman" w:hAnsi="Times New Roman" w:eastAsia="方正仿宋_GBK" w:cs="Times New Roman"/>
          <w:i w:val="0"/>
          <w:iCs w:val="0"/>
          <w:caps w:val="0"/>
          <w:color w:val="333333"/>
          <w:spacing w:val="0"/>
          <w:sz w:val="32"/>
          <w:szCs w:val="32"/>
          <w:shd w:val="clear" w:fill="FFFFFF"/>
        </w:rPr>
        <w:t>1/5；新材料连续3年实现30%</w:t>
      </w:r>
      <w:r>
        <w:rPr>
          <w:rFonts w:hint="eastAsia" w:ascii="方正仿宋_GBK" w:hAnsi="方正仿宋_GBK" w:eastAsia="方正仿宋_GBK" w:cs="方正仿宋_GBK"/>
          <w:i w:val="0"/>
          <w:iCs w:val="0"/>
          <w:caps w:val="0"/>
          <w:color w:val="333333"/>
          <w:spacing w:val="0"/>
          <w:sz w:val="32"/>
          <w:szCs w:val="32"/>
          <w:shd w:val="clear" w:fill="FFFFFF"/>
        </w:rPr>
        <w:t>以上增长。还建成我国西部算力和互联网交换‘双中心’。”</w:t>
      </w:r>
    </w:p>
    <w:p w14:paraId="72D0F7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宁夏葡萄酒“畅销</w:t>
      </w:r>
      <w:r>
        <w:rPr>
          <w:rFonts w:hint="default" w:ascii="Times New Roman" w:hAnsi="Times New Roman" w:eastAsia="方正仿宋_GBK"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多个国家和地区”。习近平总书记询问：“出口多还是内销多？”</w:t>
      </w:r>
    </w:p>
    <w:p w14:paraId="14E0A6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“内销多，国内市场为主，也在积极拓展国际市场。”</w:t>
      </w:r>
    </w:p>
    <w:p w14:paraId="7ACC9D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总书记勉励他们说：“要深入思考如何才能在竞争中持续发展。品牌塑造需要久久为功。一定不要有浮躁心理，脚踏实地去积累，酒好不怕巷子深。”</w:t>
      </w:r>
    </w:p>
    <w:p w14:paraId="36DCD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地处黄河“几字弯”，鎏金的九曲黄河给宁夏浇灌出千里沃野，这里却同时也遭遇着缺水难题。</w:t>
      </w:r>
    </w:p>
    <w:p w14:paraId="623390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区里提起“与同处黄河流域的四川阿坝签订跨省区水权交易”，习近平总书记对此事饶有兴致，鼓励他们积极探索、规范推进。</w:t>
      </w:r>
    </w:p>
    <w:p w14:paraId="25FF14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“黄河宁夏段水质连续保持Ⅱ类进出，这个不容易，保持了</w:t>
      </w:r>
      <w:r>
        <w:rPr>
          <w:rFonts w:hint="default" w:ascii="Times New Roman" w:hAnsi="Times New Roman" w:eastAsia="方正仿宋_GBK" w:cs="Times New Roman"/>
          <w:i w:val="0"/>
          <w:iCs w:val="0"/>
          <w:caps w:val="0"/>
          <w:color w:val="333333"/>
          <w:spacing w:val="0"/>
          <w:sz w:val="32"/>
          <w:szCs w:val="32"/>
          <w:shd w:val="clear" w:fill="FFFFFF"/>
        </w:rPr>
        <w:t>7年</w:t>
      </w:r>
      <w:r>
        <w:rPr>
          <w:rFonts w:hint="eastAsia" w:ascii="方正仿宋_GBK" w:hAnsi="方正仿宋_GBK" w:eastAsia="方正仿宋_GBK" w:cs="方正仿宋_GBK"/>
          <w:i w:val="0"/>
          <w:iCs w:val="0"/>
          <w:caps w:val="0"/>
          <w:color w:val="333333"/>
          <w:spacing w:val="0"/>
          <w:sz w:val="32"/>
          <w:szCs w:val="32"/>
          <w:shd w:val="clear" w:fill="FFFFFF"/>
        </w:rPr>
        <w:t>！”宁夏生态还比较脆弱，发展中既要谋民生之利，也要保护好生态。总书记语气坚定：“生态保护永远在路上，就像隔三差五要洗洗澡、扫扫地、擦擦桌子。生态保护哪能一劳永逸！”</w:t>
      </w:r>
    </w:p>
    <w:p w14:paraId="6712F7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团结依靠人，发展依靠人。每到一地，习近平总书记总是很关注党员干部的工作状态，也会有的放矢地勉励和提醒。</w:t>
      </w:r>
    </w:p>
    <w:p w14:paraId="4FE5BF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全党正在进行的这一次党纪学习教育，离收官只有一个多月时间。“真抓实学、善始善终。”“安心工作、放手干事。”习近平总书记言简意赅指出：“要以风清气正的政治生态引领形成正气充盈的社会生态。任何时候都有手电筒照不到的地方。新时代全面从严治党大见成效，还要一以贯之、坚定不移抓下去。”</w:t>
      </w:r>
    </w:p>
    <w:p w14:paraId="3B0A38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12"/>
          <w:rFonts w:hint="eastAsia" w:ascii="方正仿宋_GBK" w:hAnsi="方正仿宋_GBK" w:eastAsia="方正仿宋_GBK" w:cs="方正仿宋_GBK"/>
          <w:b w:val="0"/>
          <w:bCs/>
          <w:i w:val="0"/>
          <w:iCs w:val="0"/>
          <w:caps w:val="0"/>
          <w:color w:val="000000" w:themeColor="text1"/>
          <w:spacing w:val="0"/>
          <w:sz w:val="32"/>
          <w:szCs w:val="32"/>
          <w:shd w:val="clear" w:fill="FFFFFF"/>
          <w14:textFill>
            <w14:solidFill>
              <w14:schemeClr w14:val="tx1"/>
            </w14:solidFill>
          </w14:textFill>
        </w:rPr>
      </w:pPr>
    </w:p>
    <w:p w14:paraId="6D4EDE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小标宋_GBK" w:hAnsi="方正小标宋_GBK" w:eastAsia="方正小标宋_GBK" w:cs="方正小标宋_GBK"/>
          <w:b w:val="0"/>
          <w:bCs/>
          <w:i w:val="0"/>
          <w:iCs w:val="0"/>
          <w:caps w:val="0"/>
          <w:color w:val="000000" w:themeColor="text1"/>
          <w:spacing w:val="0"/>
          <w:sz w:val="44"/>
          <w:szCs w:val="44"/>
          <w:shd w:val="clear" w:fill="FFFFFF"/>
          <w14:textFill>
            <w14:solidFill>
              <w14:schemeClr w14:val="tx1"/>
            </w14:solidFill>
          </w14:textFill>
        </w:rPr>
      </w:pPr>
    </w:p>
    <w:p w14:paraId="1B4DDE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小标宋_GBK" w:hAnsi="方正小标宋_GBK" w:eastAsia="方正小标宋_GBK" w:cs="方正小标宋_GBK"/>
          <w:b w:val="0"/>
          <w:bCs/>
          <w:i w:val="0"/>
          <w:iCs w:val="0"/>
          <w:caps w:val="0"/>
          <w:color w:val="000000" w:themeColor="text1"/>
          <w:spacing w:val="0"/>
          <w:sz w:val="44"/>
          <w:szCs w:val="44"/>
          <w:shd w:val="clear" w:fill="FFFFFF"/>
          <w14:textFill>
            <w14:solidFill>
              <w14:schemeClr w14:val="tx1"/>
            </w14:solidFill>
          </w14:textFill>
        </w:rPr>
      </w:pPr>
    </w:p>
    <w:p w14:paraId="2F6E6B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小标宋_GBK" w:hAnsi="方正小标宋_GBK" w:eastAsia="方正小标宋_GBK" w:cs="方正小标宋_GBK"/>
          <w:b w:val="0"/>
          <w:bCs/>
          <w:i w:val="0"/>
          <w:iCs w:val="0"/>
          <w:caps w:val="0"/>
          <w:color w:val="000000" w:themeColor="text1"/>
          <w:spacing w:val="0"/>
          <w:sz w:val="44"/>
          <w:szCs w:val="44"/>
          <w:shd w:val="clear" w:fill="FFFFFF"/>
          <w14:textFill>
            <w14:solidFill>
              <w14:schemeClr w14:val="tx1"/>
            </w14:solidFill>
          </w14:textFill>
        </w:rPr>
      </w:pPr>
    </w:p>
    <w:p w14:paraId="360EF9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Style w:val="12"/>
          <w:rFonts w:hint="eastAsia" w:ascii="方正小标宋_GBK" w:hAnsi="方正小标宋_GBK" w:eastAsia="方正小标宋_GBK" w:cs="方正小标宋_GBK"/>
          <w:b w:val="0"/>
          <w:bCs/>
          <w:i w:val="0"/>
          <w:iCs w:val="0"/>
          <w:caps w:val="0"/>
          <w:color w:val="000000" w:themeColor="text1"/>
          <w:spacing w:val="0"/>
          <w:sz w:val="44"/>
          <w:szCs w:val="44"/>
          <w:shd w:val="clear" w:fill="FFFFFF"/>
          <w14:textFill>
            <w14:solidFill>
              <w14:schemeClr w14:val="tx1"/>
            </w14:solidFill>
          </w14:textFill>
        </w:rPr>
      </w:pPr>
    </w:p>
    <w:p w14:paraId="0ED97E21">
      <w:pPr>
        <w:keepNext w:val="0"/>
        <w:keepLines w:val="0"/>
        <w:pageBreakBefore w:val="0"/>
        <w:kinsoku/>
        <w:wordWrap/>
        <w:overflowPunct/>
        <w:topLinePunct w:val="0"/>
        <w:autoSpaceDE/>
        <w:autoSpaceDN/>
        <w:bidi w:val="0"/>
        <w:adjustRightInd/>
        <w:snapToGrid/>
        <w:spacing w:line="560" w:lineRule="exact"/>
        <w:jc w:val="both"/>
        <w:textAlignment w:val="auto"/>
        <w:rPr>
          <w:sz w:val="32"/>
          <w:szCs w:val="32"/>
        </w:rPr>
      </w:pPr>
      <w:r>
        <w:rPr>
          <w:sz w:val="32"/>
          <w:szCs w:val="32"/>
        </w:rPr>
        <w:br w:type="page"/>
      </w:r>
    </w:p>
    <w:p w14:paraId="225829C9">
      <w:pPr>
        <w:jc w:val="both"/>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0AC56157">
      <w:pPr>
        <w:jc w:val="center"/>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3C1EECC7">
      <w:pPr>
        <w:jc w:val="center"/>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0D56CA5E">
      <w:pPr>
        <w:jc w:val="both"/>
        <w:outlineLvl w:val="9"/>
        <w:rPr>
          <w:rStyle w:val="12"/>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p>
    <w:p w14:paraId="2B8157E0">
      <w:pPr>
        <w:pStyle w:val="2"/>
        <w:jc w:val="center"/>
        <w:outlineLvl w:val="0"/>
        <w:rPr>
          <w:rFonts w:hint="eastAsia" w:ascii="方正小标宋_GBK" w:hAnsi="方正小标宋_GBK" w:eastAsia="方正小标宋_GBK" w:cs="方正小标宋_GBK"/>
          <w:b w:val="0"/>
          <w:bCs w:val="0"/>
          <w:i w:val="0"/>
          <w:iCs w:val="0"/>
          <w:caps w:val="0"/>
          <w:color w:val="000000"/>
          <w:spacing w:val="0"/>
          <w:sz w:val="27"/>
          <w:szCs w:val="27"/>
        </w:rPr>
        <w:sectPr>
          <w:footerReference r:id="rId11" w:type="default"/>
          <w:footerReference r:id="rId12" w:type="even"/>
          <w:pgSz w:w="11906" w:h="16838"/>
          <w:pgMar w:top="1984" w:right="1474" w:bottom="1644" w:left="1474" w:header="851" w:footer="992" w:gutter="0"/>
          <w:pgNumType w:fmt="numberInDash"/>
          <w:cols w:space="0" w:num="1"/>
          <w:rtlGutter w:val="0"/>
          <w:docGrid w:type="lines" w:linePitch="312" w:charSpace="0"/>
        </w:sectPr>
      </w:pPr>
      <w:bookmarkStart w:id="12" w:name="_Toc5076"/>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第</w:t>
      </w:r>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二</w:t>
      </w:r>
      <w:r>
        <w:rPr>
          <w:rFonts w:ascii="方正小标宋_GBK" w:hAnsi="方正小标宋_GBK" w:eastAsia="方正小标宋_GBK" w:cs="方正小标宋_GBK"/>
          <w:b w:val="0"/>
          <w:bCs w:val="0"/>
          <w:color w:val="000000" w:themeColor="text1"/>
          <w:sz w:val="44"/>
          <w:szCs w:val="44"/>
          <w14:textFill>
            <w14:solidFill>
              <w14:schemeClr w14:val="tx1"/>
            </w14:solidFill>
          </w14:textFill>
        </w:rPr>
        <w:t>部分：</w:t>
      </w:r>
      <w:r>
        <w:rPr>
          <w:rFonts w:hint="eastAsia" w:ascii="方正小标宋_GBK" w:hAnsi="方正小标宋_GBK" w:cs="方正小标宋_GBK"/>
          <w:b w:val="0"/>
          <w:bCs w:val="0"/>
          <w:color w:val="000000" w:themeColor="text1"/>
          <w:sz w:val="44"/>
          <w:szCs w:val="44"/>
          <w:lang w:val="en-US" w:eastAsia="zh-CN"/>
          <w14:textFill>
            <w14:solidFill>
              <w14:schemeClr w14:val="tx1"/>
            </w14:solidFill>
          </w14:textFill>
        </w:rPr>
        <w:t>重要会议精神</w:t>
      </w:r>
      <w:bookmarkEnd w:id="12"/>
    </w:p>
    <w:p w14:paraId="758ADFDC">
      <w:pP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br w:type="page"/>
      </w:r>
    </w:p>
    <w:p w14:paraId="1D2960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lang w:val="en-US" w:eastAsia="zh-CN"/>
        </w:rPr>
        <w:t>来源：中国共产党员网</w:t>
      </w:r>
    </w:p>
    <w:p w14:paraId="45C8B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bookmarkStart w:id="13" w:name="_Toc17405"/>
      <w:r>
        <w:rPr>
          <w:rFonts w:hint="eastAsia" w:ascii="方正小标宋_GBK" w:hAnsi="方正小标宋_GBK" w:eastAsia="方正小标宋_GBK" w:cs="方正小标宋_GBK"/>
          <w:b w:val="0"/>
          <w:bCs w:val="0"/>
          <w:i w:val="0"/>
          <w:iCs w:val="0"/>
          <w:caps w:val="0"/>
          <w:color w:val="auto"/>
          <w:spacing w:val="0"/>
          <w:sz w:val="44"/>
          <w:szCs w:val="44"/>
          <w:shd w:val="clear" w:fill="FFFFFF"/>
        </w:rPr>
        <w:t>习近平在中共中央政治局第十四次集体学习时强调 促进高质量充分就业 不断增强广大劳动者的获得感幸福感安全感</w:t>
      </w:r>
      <w:bookmarkEnd w:id="13"/>
    </w:p>
    <w:p w14:paraId="2C0FF2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14:paraId="16D54B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中共中央政治局</w:t>
      </w:r>
      <w:r>
        <w:rPr>
          <w:rFonts w:hint="default" w:ascii="Times New Roman" w:hAnsi="Times New Roman" w:eastAsia="方正仿宋_GBK" w:cs="Times New Roman"/>
          <w:i w:val="0"/>
          <w:iCs w:val="0"/>
          <w:caps w:val="0"/>
          <w:color w:val="333333"/>
          <w:spacing w:val="0"/>
          <w:sz w:val="32"/>
          <w:szCs w:val="32"/>
          <w:shd w:val="clear" w:fill="FFFFFF"/>
        </w:rPr>
        <w:t>5月27日下</w:t>
      </w:r>
      <w:r>
        <w:rPr>
          <w:rFonts w:hint="eastAsia" w:ascii="方正仿宋_GBK" w:hAnsi="方正仿宋_GBK" w:eastAsia="方正仿宋_GBK" w:cs="方正仿宋_GBK"/>
          <w:i w:val="0"/>
          <w:iCs w:val="0"/>
          <w:caps w:val="0"/>
          <w:color w:val="333333"/>
          <w:spacing w:val="0"/>
          <w:sz w:val="32"/>
          <w:szCs w:val="32"/>
          <w:shd w:val="clear" w:fill="FFFFFF"/>
        </w:rPr>
        <w:t>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14:paraId="49A908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中国劳动和社会保障科学研究院院长莫荣研究员就这个问题进行讲解，提出工作建议。中央政治局的同志认真听取讲解，并进行了讨论。</w:t>
      </w:r>
    </w:p>
    <w:p w14:paraId="5995DD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w:t>
      </w:r>
      <w:r>
        <w:rPr>
          <w:rFonts w:hint="default" w:ascii="Times New Roman" w:hAnsi="Times New Roman" w:eastAsia="方正仿宋_GBK" w:cs="Times New Roman"/>
          <w:i w:val="0"/>
          <w:iCs w:val="0"/>
          <w:caps w:val="0"/>
          <w:color w:val="333333"/>
          <w:spacing w:val="0"/>
          <w:sz w:val="32"/>
          <w:szCs w:val="32"/>
          <w:shd w:val="clear" w:fill="FFFFFF"/>
        </w:rPr>
        <w:t>1300</w:t>
      </w:r>
      <w:r>
        <w:rPr>
          <w:rFonts w:hint="eastAsia" w:ascii="方正仿宋_GBK" w:hAnsi="方正仿宋_GBK" w:eastAsia="方正仿宋_GBK" w:cs="方正仿宋_GBK"/>
          <w:i w:val="0"/>
          <w:iCs w:val="0"/>
          <w:caps w:val="0"/>
          <w:color w:val="333333"/>
          <w:spacing w:val="0"/>
          <w:sz w:val="32"/>
          <w:szCs w:val="32"/>
          <w:shd w:val="clear" w:fill="FFFFFF"/>
        </w:rPr>
        <w:t>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469204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14:paraId="4A11D0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14:paraId="26420C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14:paraId="32289B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14:paraId="1EB386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14:paraId="61F5F3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　　习近平最后指出，各级党委和政府要把就业当作民生头等大事来抓，加强组织领导，健全制度机制，增强工作合力。要加快建构中国就业理论体系，有效提升我国在就业领域的国际话语权和影响力。</w:t>
      </w:r>
    </w:p>
    <w:p w14:paraId="1706E4CD">
      <w:pPr>
        <w:rPr>
          <w:rFonts w:hint="eastAsia"/>
        </w:rPr>
      </w:pPr>
    </w:p>
    <w:p w14:paraId="7343CBA2">
      <w:pP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p>
    <w:sectPr>
      <w:footerReference r:id="rId13" w:type="default"/>
      <w:footerReference r:id="rId14" w:type="even"/>
      <w:pgSz w:w="11906" w:h="16838"/>
      <w:pgMar w:top="1984" w:right="1474" w:bottom="164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5E70">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7D6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F871D">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3CF871D">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54C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98F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3FAD">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8FF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7465">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8A7465">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BDE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1E003">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71E003">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236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8491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08491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9396">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35716">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A35716">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021F">
    <w:pPr>
      <w:pStyle w:val="5"/>
    </w:pPr>
    <w:r>
      <mc:AlternateContent>
        <mc:Choice Requires="wps">
          <w:drawing>
            <wp:anchor distT="0" distB="0" distL="114300" distR="114300" simplePos="0" relativeHeight="251659264" behindDoc="0" locked="0" layoutInCell="1" allowOverlap="1">
              <wp:simplePos x="0" y="0"/>
              <wp:positionH relativeFrom="margin">
                <wp:posOffset>5220335</wp:posOffset>
              </wp:positionH>
              <wp:positionV relativeFrom="paragraph">
                <wp:posOffset>0</wp:posOffset>
              </wp:positionV>
              <wp:extent cx="668020" cy="290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80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75298">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1.05pt;margin-top:0pt;height:22.85pt;width:52.6pt;mso-position-horizontal-relative:margin;z-index:251659264;mso-width-relative:page;mso-height-relative:page;" filled="f" stroked="f" coordsize="21600,21600" o:gfxdata="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Jsxm1wAAAAcBAAAPAAAAAAAAAAEAIAAAACIAAABkcnMvZG93bnJldi54bWxQ&#10;SwECFAAUAAAACACHTuJA/Mq2MTECAABVBAAADgAAAAAAAAABACAAAAAmAQAAZHJzL2Uyb0RvYy54&#10;bWxQSwUGAAAAAAYABgBZAQAAyQUAAAAA&#10;">
              <v:fill on="f" focussize="0,0"/>
              <v:stroke on="f" weight="0.5pt"/>
              <v:imagedata o:title=""/>
              <o:lock v:ext="edit" aspectratio="f"/>
              <v:textbox inset="0mm,0mm,0mm,0mm">
                <w:txbxContent>
                  <w:p w14:paraId="78075298">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916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78F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B248DB"/>
    <w:rsid w:val="04B13B1E"/>
    <w:rsid w:val="050F719F"/>
    <w:rsid w:val="0B7551B9"/>
    <w:rsid w:val="0F73799F"/>
    <w:rsid w:val="0FC94EB6"/>
    <w:rsid w:val="14590271"/>
    <w:rsid w:val="14F9133B"/>
    <w:rsid w:val="1A5F2FF9"/>
    <w:rsid w:val="211014F1"/>
    <w:rsid w:val="23255632"/>
    <w:rsid w:val="240E2702"/>
    <w:rsid w:val="247B17E7"/>
    <w:rsid w:val="256655FF"/>
    <w:rsid w:val="263A61A6"/>
    <w:rsid w:val="26BD2D5F"/>
    <w:rsid w:val="2EA8076D"/>
    <w:rsid w:val="31954D3C"/>
    <w:rsid w:val="3D401B2B"/>
    <w:rsid w:val="47211B04"/>
    <w:rsid w:val="4BBF68D2"/>
    <w:rsid w:val="4C523BFD"/>
    <w:rsid w:val="4DEC677E"/>
    <w:rsid w:val="4FE542EA"/>
    <w:rsid w:val="501740B7"/>
    <w:rsid w:val="55A525C0"/>
    <w:rsid w:val="57825579"/>
    <w:rsid w:val="597F37C8"/>
    <w:rsid w:val="5AE808F7"/>
    <w:rsid w:val="5CDF22CB"/>
    <w:rsid w:val="5F5124BB"/>
    <w:rsid w:val="62365078"/>
    <w:rsid w:val="63511F1B"/>
    <w:rsid w:val="63AB23D8"/>
    <w:rsid w:val="661620DA"/>
    <w:rsid w:val="67E220CF"/>
    <w:rsid w:val="68D60E64"/>
    <w:rsid w:val="6D9737B7"/>
    <w:rsid w:val="6E0B20EA"/>
    <w:rsid w:val="751D71EE"/>
    <w:rsid w:val="79227D45"/>
    <w:rsid w:val="7E9D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70" w:beforeAutospacing="1" w:after="-2147483648" w:afterAutospacing="1" w:line="560" w:lineRule="exact"/>
      <w:jc w:val="left"/>
      <w:outlineLvl w:val="1"/>
    </w:pPr>
    <w:rPr>
      <w:rFonts w:hint="eastAsia" w:ascii="宋体" w:hAnsi="宋体"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unhideWhenUsed/>
    <w:qFormat/>
    <w:uiPriority w:val="0"/>
    <w:pPr>
      <w:adjustRightInd w:val="0"/>
      <w:ind w:firstLine="632" w:firstLineChars="200"/>
      <w:outlineLvl w:val="2"/>
    </w:pPr>
    <w:rPr>
      <w:rFonts w:eastAsia="方正楷体_GBK"/>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unhideWhenUsed/>
    <w:qFormat/>
    <w:uiPriority w:val="99"/>
    <w:rPr>
      <w:color w:val="0026E5" w:themeColor="hyperlink"/>
      <w:u w:val="single"/>
      <w14:textFill>
        <w14:solidFill>
          <w14:schemeClr w14:val="hlink"/>
        </w14:solidFill>
      </w14:textFill>
    </w:r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character" w:customStyle="1" w:styleId="15">
    <w:name w:val="标题 3 字符"/>
    <w:link w:val="4"/>
    <w:autoRedefine/>
    <w:qFormat/>
    <w:uiPriority w:val="0"/>
    <w:rPr>
      <w:rFonts w:eastAsia="方正楷体_GBK"/>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21974</Words>
  <Characters>22167</Characters>
  <Lines>379</Lines>
  <Paragraphs>106</Paragraphs>
  <TotalTime>1</TotalTime>
  <ScaleCrop>false</ScaleCrop>
  <LinksUpToDate>false</LinksUpToDate>
  <CharactersWithSpaces>22428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霜至</cp:lastModifiedBy>
  <cp:lastPrinted>2024-03-28T09:03:00Z</cp:lastPrinted>
  <dcterms:modified xsi:type="dcterms:W3CDTF">2024-06-25T02:43:40Z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B421210BB4E043DA8EB1DEA556EB11A5_13</vt:lpwstr>
  </property>
</Properties>
</file>